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d167" w14:textId="0f5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октября 2002 года N 1126 и от 1 марта 2004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2004 года N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2002 года N 1126 "Об утверждении Программы совершенствования тарифной политики субъектов естественных монополий на 2002-2004 годы" (САПП Республики Казахстан, 2002 год, N 35, ст. 375):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 слова "(по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Программе совершенствования тарифной политики субъектов естественных монополий на 2002-2004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"8. План мероприятий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строках, порядковые номера 34, 40, 41, 42, 44, 45, 46,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кв. 2004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кв. 2004 г.";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2004 года N 256 "Об утверждении Плана действий по реализации первоочередных задач индустриально-инновационной политики на 2004 год" (САПП Республики Казахстан, 2004 год, N 11, ст. 136):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Плане действий по реализации первоочередных задач индустриально-инновационной политики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"5. Меры по повышению конкурентоспособности факторов производства":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"5.5. Государственное регулирование":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"5.5.1. Тарифная политика и защита конкуренции":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"(по согласованию)"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строки, порядковые номера 5.5.1.2., 5.5.1.3., 5.5.1.4.,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