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2a42" w14:textId="9842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2004 года N 934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1999 года N 1408 "Об утверждении Правил использования средств резерва Правительства Республики Казахстан"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юстиции Республики Казахстан из резерва Правительства Республики Казахстан, предусмотренного в республиканском бюджете на 2004 год на погашение обязательств Правительства Республики Казахстан, центральных государственных органов и их территориальных подразделений по решениям судов, 5790700,58 (пять миллионов семьсот девяносто тысяч семьсот тенге пятьдесят восемь тиын) для исполнения судебных решений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сентября 2004 года N 934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судебных решений по гражданским делам,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подлежащих исполнению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  Наименование      | Ф.И.О. истца  | Сумма за | Госпош-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 судебного органа    |               | вычетом  | лина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 и дата решения     |               | госпош-  | (тенге)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 |  лины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 | (тенге)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|          2           |      3        |    4     |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Решение Костанайского   Даньяров Г.З.    50000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04.11.2003,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гражданским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Костанайского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08.12.2003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Решение Костанайского   Середенко А.В.   110436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25.02.2004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Постановление суда      ТОО КФ "Амир"    1632925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Кокшетау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24.09.2001,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Кокшетау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19.12.2001,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надзорной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Акмолинского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14.11.2002,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определение надзорной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коллегии Акмолинского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09.10.2003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Решение Астраханского   Бутенко З.С.     65000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14.10.2003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Решение Сандыктауского  Экс Ю.Б.         100000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23.05.2003,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гражданским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Акмолинского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суда от 25.11.2003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Решение Сарыаркинского  Исин Т.Д.        100000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28.05.2003,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надзорной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28.08.2003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Решение Сарыаркинского  Ахмеджанова Г.А. 100000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          Жаманбаев С.К.   100000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11.12.2003,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гражданским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17.02.2004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Решение Сарыаркинского  Григорян В.В.    100450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05.12.2003,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дополнительное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Сарыаркинского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2.03.2004,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гражданским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06.04.2004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Решение Сарыаркинского  Шигапова Р.М.    108107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          Шиханцев В.И.    33158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09.02.2004.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Решение Сарыаркинского  Киселев М.В.     19094,58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27.03.2003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Решение Актауского      Руденко Л.Н.     150000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19.09.2003,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гражданским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Мангистауского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20.11.2003,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определение Актауского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07.04.2004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Решение Шымкентского    Жусипов С.Д.     2400993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от 22.10.2003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Решение Алмалинского    Яковец А.А.      700537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17.07.2003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Решение Алмалинского    Касенеева Ж.А.   20000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28.04.2003,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Алмалинского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31.05.2004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                                        5790700,58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Общая сумма                                  5790700,58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