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3a44" w14:textId="bb93a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Правительства Республики Казахстан от 25 июня 2004 года N 703</w:t>
      </w:r>
    </w:p>
    <w:p>
      <w:pPr>
        <w:spacing w:after="0"/>
        <w:ind w:left="0"/>
        <w:jc w:val="both"/>
      </w:pPr>
      <w:r>
        <w:rPr>
          <w:rFonts w:ascii="Times New Roman"/>
          <w:b w:val="false"/>
          <w:i w:val="false"/>
          <w:color w:val="000000"/>
          <w:sz w:val="28"/>
        </w:rPr>
        <w:t>Постановление Правительства Республики Казахстан от 14 сентября 2004 года N 964</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июня 2004 года N 703 "Некоторые вопросы разработки новых противоинфекционных препаратов" (CАПП Республики Казахстан, 2004 г., N 26, ст. 334) следующие дополнения и изменения: </w:t>
      </w:r>
      <w:r>
        <w:br/>
      </w:r>
      <w:r>
        <w:rPr>
          <w:rFonts w:ascii="Times New Roman"/>
          <w:b w:val="false"/>
          <w:i w:val="false"/>
          <w:color w:val="000000"/>
          <w:sz w:val="28"/>
        </w:rPr>
        <w:t xml:space="preserve">
      дополнить пунктами 4-1,4-2,4-3 следующего содержания: </w:t>
      </w:r>
      <w:r>
        <w:br/>
      </w:r>
      <w:r>
        <w:rPr>
          <w:rFonts w:ascii="Times New Roman"/>
          <w:b w:val="false"/>
          <w:i w:val="false"/>
          <w:color w:val="000000"/>
          <w:sz w:val="28"/>
        </w:rPr>
        <w:t xml:space="preserve">
      "4-1. Выделить Министерству образования и науки Республики Казахстан из резерва Правительства Республики Казахстан,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 164200000 (сто шестьдесят четыре миллиона двести тысяч) тенге, из них 9200000 (девять миллионов двести тысяч) тенге на формирование уставного капитала Центра, 155000000 (сто пятьдесят пять миллионов) тенге на реализацию Научно-технической программы "Разработка новых противоинфекционных препаратов на 2004-2007 годы" (далее - Программа). </w:t>
      </w:r>
      <w:r>
        <w:br/>
      </w:r>
      <w:r>
        <w:rPr>
          <w:rFonts w:ascii="Times New Roman"/>
          <w:b w:val="false"/>
          <w:i w:val="false"/>
          <w:color w:val="000000"/>
          <w:sz w:val="28"/>
        </w:rPr>
        <w:t xml:space="preserve">
      4-2. Министерству финансов Республики Казахстан осуществить контроль за целевым использованием выделенных средств из резерва Правительства Республики Казахстан. </w:t>
      </w:r>
      <w:r>
        <w:br/>
      </w:r>
      <w:r>
        <w:rPr>
          <w:rFonts w:ascii="Times New Roman"/>
          <w:b w:val="false"/>
          <w:i w:val="false"/>
          <w:color w:val="000000"/>
          <w:sz w:val="28"/>
        </w:rPr>
        <w:t xml:space="preserve">
      4-3. Определить Центр поставщиком услуг по проведению научных исследований по Научно-технической программе, закупка которых имеет важное стратегическое значение."; </w:t>
      </w:r>
      <w:r>
        <w:br/>
      </w:r>
      <w:r>
        <w:rPr>
          <w:rFonts w:ascii="Times New Roman"/>
          <w:b w:val="false"/>
          <w:i w:val="false"/>
          <w:color w:val="000000"/>
          <w:sz w:val="28"/>
        </w:rPr>
        <w:t xml:space="preserve">
      пункт 5 дополнить подпунктами 1-1), 1-2) следующего содержания: </w:t>
      </w:r>
      <w:r>
        <w:br/>
      </w:r>
      <w:r>
        <w:rPr>
          <w:rFonts w:ascii="Times New Roman"/>
          <w:b w:val="false"/>
          <w:i w:val="false"/>
          <w:color w:val="000000"/>
          <w:sz w:val="28"/>
        </w:rPr>
        <w:t xml:space="preserve">
      "1-1) обеспечить заключение договора о государственных закупках с Центром; </w:t>
      </w:r>
      <w:r>
        <w:br/>
      </w:r>
      <w:r>
        <w:rPr>
          <w:rFonts w:ascii="Times New Roman"/>
          <w:b w:val="false"/>
          <w:i w:val="false"/>
          <w:color w:val="000000"/>
          <w:sz w:val="28"/>
        </w:rPr>
        <w:t xml:space="preserve">
      1-2) соблюдение принципов оптимального эффективного и целевого расходования средств, выделяемых в соответствии с настоящим постановлением;"; </w:t>
      </w:r>
      <w:r>
        <w:br/>
      </w:r>
      <w:r>
        <w:rPr>
          <w:rFonts w:ascii="Times New Roman"/>
          <w:b w:val="false"/>
          <w:i w:val="false"/>
          <w:color w:val="000000"/>
          <w:sz w:val="28"/>
        </w:rPr>
        <w:t xml:space="preserve">
      в Научно-технической программе "Разработка новых противоинфекционных препаратов на 2004-2007 годы", утвержденной указанным постановлением: </w:t>
      </w:r>
      <w:r>
        <w:br/>
      </w:r>
      <w:r>
        <w:rPr>
          <w:rFonts w:ascii="Times New Roman"/>
          <w:b w:val="false"/>
          <w:i w:val="false"/>
          <w:color w:val="000000"/>
          <w:sz w:val="28"/>
        </w:rPr>
        <w:t xml:space="preserve">
      в разделе "1. Паспорт Программы": </w:t>
      </w:r>
      <w:r>
        <w:br/>
      </w:r>
      <w:r>
        <w:rPr>
          <w:rFonts w:ascii="Times New Roman"/>
          <w:b w:val="false"/>
          <w:i w:val="false"/>
          <w:color w:val="000000"/>
          <w:sz w:val="28"/>
        </w:rPr>
        <w:t xml:space="preserve">
      в строке "Необходимые ресурсы и источники их финансирования"; </w:t>
      </w:r>
      <w:r>
        <w:br/>
      </w:r>
      <w:r>
        <w:rPr>
          <w:rFonts w:ascii="Times New Roman"/>
          <w:b w:val="false"/>
          <w:i w:val="false"/>
          <w:color w:val="000000"/>
          <w:sz w:val="28"/>
        </w:rPr>
        <w:t xml:space="preserve">
      слова "в рамках государственного заказа в пределах средств, предусмотренных администратору Программы в республиканском бюджете", заменить словами: "за счет средств республиканского бюджета"; </w:t>
      </w:r>
      <w:r>
        <w:br/>
      </w:r>
      <w:r>
        <w:rPr>
          <w:rFonts w:ascii="Times New Roman"/>
          <w:b w:val="false"/>
          <w:i w:val="false"/>
          <w:color w:val="000000"/>
          <w:sz w:val="28"/>
        </w:rPr>
        <w:t xml:space="preserve">
      цифры "557,9", "380,1", "382,1" заменить соответственно цифрами "164,2", "577,0", "578,9"; </w:t>
      </w:r>
      <w:r>
        <w:br/>
      </w:r>
      <w:r>
        <w:rPr>
          <w:rFonts w:ascii="Times New Roman"/>
          <w:b w:val="false"/>
          <w:i w:val="false"/>
          <w:color w:val="000000"/>
          <w:sz w:val="28"/>
        </w:rPr>
        <w:t xml:space="preserve">
      в разделе "6. Необходимые ресурсы и источники их финансирования": </w:t>
      </w:r>
      <w:r>
        <w:br/>
      </w:r>
      <w:r>
        <w:rPr>
          <w:rFonts w:ascii="Times New Roman"/>
          <w:b w:val="false"/>
          <w:i w:val="false"/>
          <w:color w:val="000000"/>
          <w:sz w:val="28"/>
        </w:rPr>
        <w:t xml:space="preserve">
      в абзаце первом слова "в рамках государственного заказа за счет и в пределах средств республиканского бюджета, предусмотренных администратору Программы в республиканском бюджете" заменить словами "за счет средств республиканского бюджета"; </w:t>
      </w:r>
      <w:r>
        <w:br/>
      </w:r>
      <w:r>
        <w:rPr>
          <w:rFonts w:ascii="Times New Roman"/>
          <w:b w:val="false"/>
          <w:i w:val="false"/>
          <w:color w:val="000000"/>
          <w:sz w:val="28"/>
        </w:rPr>
        <w:t xml:space="preserve">
      в абзаце втором цифры "557,9","380,1", "382,1" заменить соответственно цифрами "164,2", "577,0", "578,9"; </w:t>
      </w:r>
      <w:r>
        <w:br/>
      </w:r>
      <w:r>
        <w:rPr>
          <w:rFonts w:ascii="Times New Roman"/>
          <w:b w:val="false"/>
          <w:i w:val="false"/>
          <w:color w:val="000000"/>
          <w:sz w:val="28"/>
        </w:rPr>
        <w:t xml:space="preserve">
      в разделе "8. План мероприятий по реализации Программы": </w:t>
      </w:r>
      <w:r>
        <w:br/>
      </w:r>
      <w:r>
        <w:rPr>
          <w:rFonts w:ascii="Times New Roman"/>
          <w:b w:val="false"/>
          <w:i w:val="false"/>
          <w:color w:val="000000"/>
          <w:sz w:val="28"/>
        </w:rPr>
        <w:t xml:space="preserve">
      подраздел "Организационные мероприятия" дополнить строкой, порядковый номер 4, следующего содержания: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Формирование  Регистрация  МОН   IV      2004г.-9,2  Республикан- </w:t>
      </w:r>
      <w:r>
        <w:br/>
      </w:r>
      <w:r>
        <w:rPr>
          <w:rFonts w:ascii="Times New Roman"/>
          <w:b w:val="false"/>
          <w:i w:val="false"/>
          <w:color w:val="000000"/>
          <w:sz w:val="28"/>
        </w:rPr>
        <w:t xml:space="preserve">
  уставного                  РК,   квартал             ский бюджет </w:t>
      </w:r>
      <w:r>
        <w:br/>
      </w:r>
      <w:r>
        <w:rPr>
          <w:rFonts w:ascii="Times New Roman"/>
          <w:b w:val="false"/>
          <w:i w:val="false"/>
          <w:color w:val="000000"/>
          <w:sz w:val="28"/>
        </w:rPr>
        <w:t xml:space="preserve">
  капитала                   МЮ    2004 </w:t>
      </w:r>
      <w:r>
        <w:br/>
      </w:r>
      <w:r>
        <w:rPr>
          <w:rFonts w:ascii="Times New Roman"/>
          <w:b w:val="false"/>
          <w:i w:val="false"/>
          <w:color w:val="000000"/>
          <w:sz w:val="28"/>
        </w:rPr>
        <w:t xml:space="preserve">
  республиканс-              РК    года </w:t>
      </w:r>
      <w:r>
        <w:br/>
      </w:r>
      <w:r>
        <w:rPr>
          <w:rFonts w:ascii="Times New Roman"/>
          <w:b w:val="false"/>
          <w:i w:val="false"/>
          <w:color w:val="000000"/>
          <w:sz w:val="28"/>
        </w:rPr>
        <w:t xml:space="preserve">
  кого государ- </w:t>
      </w:r>
      <w:r>
        <w:br/>
      </w:r>
      <w:r>
        <w:rPr>
          <w:rFonts w:ascii="Times New Roman"/>
          <w:b w:val="false"/>
          <w:i w:val="false"/>
          <w:color w:val="000000"/>
          <w:sz w:val="28"/>
        </w:rPr>
        <w:t xml:space="preserve">
  ственного </w:t>
      </w:r>
      <w:r>
        <w:br/>
      </w:r>
      <w:r>
        <w:rPr>
          <w:rFonts w:ascii="Times New Roman"/>
          <w:b w:val="false"/>
          <w:i w:val="false"/>
          <w:color w:val="000000"/>
          <w:sz w:val="28"/>
        </w:rPr>
        <w:t xml:space="preserve">
  предприятия </w:t>
      </w:r>
      <w:r>
        <w:br/>
      </w:r>
      <w:r>
        <w:rPr>
          <w:rFonts w:ascii="Times New Roman"/>
          <w:b w:val="false"/>
          <w:i w:val="false"/>
          <w:color w:val="000000"/>
          <w:sz w:val="28"/>
        </w:rPr>
        <w:t xml:space="preserve">
  на праве </w:t>
      </w:r>
      <w:r>
        <w:br/>
      </w:r>
      <w:r>
        <w:rPr>
          <w:rFonts w:ascii="Times New Roman"/>
          <w:b w:val="false"/>
          <w:i w:val="false"/>
          <w:color w:val="000000"/>
          <w:sz w:val="28"/>
        </w:rPr>
        <w:t xml:space="preserve">
  хозяйственного </w:t>
      </w:r>
      <w:r>
        <w:br/>
      </w:r>
      <w:r>
        <w:rPr>
          <w:rFonts w:ascii="Times New Roman"/>
          <w:b w:val="false"/>
          <w:i w:val="false"/>
          <w:color w:val="000000"/>
          <w:sz w:val="28"/>
        </w:rPr>
        <w:t xml:space="preserve">
  ведения в </w:t>
      </w:r>
      <w:r>
        <w:br/>
      </w:r>
      <w:r>
        <w:rPr>
          <w:rFonts w:ascii="Times New Roman"/>
          <w:b w:val="false"/>
          <w:i w:val="false"/>
          <w:color w:val="000000"/>
          <w:sz w:val="28"/>
        </w:rPr>
        <w:t xml:space="preserve">
  соответствии </w:t>
      </w:r>
      <w:r>
        <w:br/>
      </w:r>
      <w:r>
        <w:rPr>
          <w:rFonts w:ascii="Times New Roman"/>
          <w:b w:val="false"/>
          <w:i w:val="false"/>
          <w:color w:val="000000"/>
          <w:sz w:val="28"/>
        </w:rPr>
        <w:t xml:space="preserve">
  с действующим </w:t>
      </w:r>
      <w:r>
        <w:br/>
      </w:r>
      <w:r>
        <w:rPr>
          <w:rFonts w:ascii="Times New Roman"/>
          <w:b w:val="false"/>
          <w:i w:val="false"/>
          <w:color w:val="000000"/>
          <w:sz w:val="28"/>
        </w:rPr>
        <w:t xml:space="preserve">
  законо- </w:t>
      </w:r>
      <w:r>
        <w:br/>
      </w:r>
      <w:r>
        <w:rPr>
          <w:rFonts w:ascii="Times New Roman"/>
          <w:b w:val="false"/>
          <w:i w:val="false"/>
          <w:color w:val="000000"/>
          <w:sz w:val="28"/>
        </w:rPr>
        <w:t xml:space="preserve">
  дательством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 подразделе "Основные научно-технические мероприятия": </w:t>
      </w:r>
      <w:r>
        <w:br/>
      </w:r>
      <w:r>
        <w:rPr>
          <w:rFonts w:ascii="Times New Roman"/>
          <w:b w:val="false"/>
          <w:i w:val="false"/>
          <w:color w:val="000000"/>
          <w:sz w:val="28"/>
        </w:rPr>
        <w:t xml:space="preserve">
      в графе "Ответственный за исполнение (реализацию)" в строках, порядковые номера 1, 2, 3, 4, 5, 6, 7, 8, 9 и 10, слово "Центр" изложить в следующей редакции: "МОН РК, Центр"; </w:t>
      </w:r>
      <w:r>
        <w:br/>
      </w:r>
      <w:r>
        <w:rPr>
          <w:rFonts w:ascii="Times New Roman"/>
          <w:b w:val="false"/>
          <w:i w:val="false"/>
          <w:color w:val="000000"/>
          <w:sz w:val="28"/>
        </w:rPr>
        <w:t xml:space="preserve">
      в графе 6: </w:t>
      </w:r>
      <w:r>
        <w:br/>
      </w:r>
      <w:r>
        <w:rPr>
          <w:rFonts w:ascii="Times New Roman"/>
          <w:b w:val="false"/>
          <w:i w:val="false"/>
          <w:color w:val="000000"/>
          <w:sz w:val="28"/>
        </w:rPr>
        <w:t xml:space="preserve">
      в строке, порядковый номер 1: </w:t>
      </w:r>
      <w:r>
        <w:br/>
      </w:r>
      <w:r>
        <w:rPr>
          <w:rFonts w:ascii="Times New Roman"/>
          <w:b w:val="false"/>
          <w:i w:val="false"/>
          <w:color w:val="000000"/>
          <w:sz w:val="28"/>
        </w:rPr>
        <w:t xml:space="preserve">
      цифры "297,3", "13,8*" заменить соответственно цифрами "75,1", "63,4*"; </w:t>
      </w:r>
      <w:r>
        <w:br/>
      </w:r>
      <w:r>
        <w:rPr>
          <w:rFonts w:ascii="Times New Roman"/>
          <w:b w:val="false"/>
          <w:i w:val="false"/>
          <w:color w:val="000000"/>
          <w:sz w:val="28"/>
        </w:rPr>
        <w:t xml:space="preserve">
      дополнить "2006 год - 36,5*, 2007 год - 36,5*"; </w:t>
      </w:r>
      <w:r>
        <w:br/>
      </w:r>
      <w:r>
        <w:rPr>
          <w:rFonts w:ascii="Times New Roman"/>
          <w:b w:val="false"/>
          <w:i w:val="false"/>
          <w:color w:val="000000"/>
          <w:sz w:val="28"/>
        </w:rPr>
        <w:t xml:space="preserve">
      в строке, порядковый номер 2, цифры "39,6*" заменить цифрами "59,5*"; </w:t>
      </w:r>
      <w:r>
        <w:br/>
      </w:r>
      <w:r>
        <w:rPr>
          <w:rFonts w:ascii="Times New Roman"/>
          <w:b w:val="false"/>
          <w:i w:val="false"/>
          <w:color w:val="000000"/>
          <w:sz w:val="28"/>
        </w:rPr>
        <w:t xml:space="preserve">
      в строке, порядковый номер 3, цифры "24,1*" заменить цифрами "44,1*"; </w:t>
      </w:r>
      <w:r>
        <w:br/>
      </w:r>
      <w:r>
        <w:rPr>
          <w:rFonts w:ascii="Times New Roman"/>
          <w:b w:val="false"/>
          <w:i w:val="false"/>
          <w:color w:val="000000"/>
          <w:sz w:val="28"/>
        </w:rPr>
        <w:t xml:space="preserve">
      в строке, порядковый номер 4, цифры "157,1", "24,1*", "24,0*" заменить соответственно цифрами "16,7", "97,6*", "97,5*"; </w:t>
      </w:r>
      <w:r>
        <w:br/>
      </w:r>
      <w:r>
        <w:rPr>
          <w:rFonts w:ascii="Times New Roman"/>
          <w:b w:val="false"/>
          <w:i w:val="false"/>
          <w:color w:val="000000"/>
          <w:sz w:val="28"/>
        </w:rPr>
        <w:t xml:space="preserve">
      в строке, порядковый номер 5, цифры "59,7", "24,0*", "24,0*" заменить соответственно цифрами "0,0", "50,5*", "50,5*"; </w:t>
      </w:r>
      <w:r>
        <w:br/>
      </w:r>
      <w:r>
        <w:rPr>
          <w:rFonts w:ascii="Times New Roman"/>
          <w:b w:val="false"/>
          <w:i w:val="false"/>
          <w:color w:val="000000"/>
          <w:sz w:val="28"/>
        </w:rPr>
        <w:t xml:space="preserve">
      в строке, порядковый номер 6, цифры "34,0*" заменить цифрами "44,0*"; </w:t>
      </w:r>
      <w:r>
        <w:br/>
      </w:r>
      <w:r>
        <w:rPr>
          <w:rFonts w:ascii="Times New Roman"/>
          <w:b w:val="false"/>
          <w:i w:val="false"/>
          <w:color w:val="000000"/>
          <w:sz w:val="28"/>
        </w:rPr>
        <w:t xml:space="preserve">
      в строке, порядковый номер 7, цифры "34,0*" заменить цифрами "48,3*"; </w:t>
      </w:r>
      <w:r>
        <w:br/>
      </w:r>
      <w:r>
        <w:rPr>
          <w:rFonts w:ascii="Times New Roman"/>
          <w:b w:val="false"/>
          <w:i w:val="false"/>
          <w:color w:val="000000"/>
          <w:sz w:val="28"/>
        </w:rPr>
        <w:t xml:space="preserve">
      в строке, порядковый номер 8, цифры "34,0*" заменить цифрами "48,3*"; </w:t>
      </w:r>
      <w:r>
        <w:br/>
      </w:r>
      <w:r>
        <w:rPr>
          <w:rFonts w:ascii="Times New Roman"/>
          <w:b w:val="false"/>
          <w:i w:val="false"/>
          <w:color w:val="000000"/>
          <w:sz w:val="28"/>
        </w:rPr>
        <w:t xml:space="preserve">
      в строке, порядковый номер 9, цифры "92,6*" заменить цифрами "52,2*"; </w:t>
      </w:r>
      <w:r>
        <w:br/>
      </w:r>
      <w:r>
        <w:rPr>
          <w:rFonts w:ascii="Times New Roman"/>
          <w:b w:val="false"/>
          <w:i w:val="false"/>
          <w:color w:val="000000"/>
          <w:sz w:val="28"/>
        </w:rPr>
        <w:t xml:space="preserve">
      в строке, порядковый номер 10, цифры "83,5*" заменить цифрами "53,0*".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