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f14" w14:textId="d58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1998 года N 1278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2004 года N 1017. Утратило силу постановлением Правительства РК от 17 августа 2006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 октября 2004 года N 1017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сферу государственной регистрации нормативных правовых актов,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1998 года N 1278 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(САПП Республики Казахстан, 1998 г., N 48, ст. 427)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5-1)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3 после слов "соответствующим органом" дополнить словами "и представляется в Министерство юстиции и его территориальные органы в порядке и сроки, установленные настоящим пунктом";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справка-обоснование по форме, установленной Министерством юстиции Республики Казахстан, которая должна содержать следующие основные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принятия нормативного правового акта (компетенция органа) со ссылкой на соответствующую норму нормативного правового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принятия нормативного правового акта (конкретные цели, мотивы и в связи с чем принят акт);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ранее принятых нормативных правовых актах по данному вопросу и подготовке предложений об их изменении или признании утратившими силу, в связи с принятием нормативного правового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ранее принятых нормативных правовых актах по данному вопросу, в государственной регистрации которых было отказано;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сокращении доходов или увеличении расходов государственного бюджета (республиканского, местного);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согласования нормативного правового акта с заинтересованными государственными органами;";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"сведения, составляющие государственную тайну, или сведения конфиденциального характера" заменить словами "государственные секреты";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"Министерством финансов,"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"Согласование нормативного правового акта с заинтересованными государственными органами осуществляется в силу их компетенции, при этом такая заинтересованность в согласовании нормативного правового акта устанавливается, исходя из предмета рассматриваемых вопросов.";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"нормативным постановлениям Парламента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нормативным указам Президента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"нормативным правовым актам государственных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"министра", "государственного комитета или иного"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"изменяющего акта полностью дается название, дата, регистрационный номер, форма акта, в который вносятся изменения и дополнения" заменить словами "изменяющего и/или дополняющего акта указывается форма, дата утверждения, регистрационный номер, полное название акта, в который вносятся изменения и дополнения, в указанной последовательности";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"нумерация параграфов в каждой главе и подразделов в каждом разделе нормативного правового акта является самостоятельной.";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5) после слов "Не допускается употребление" дополнить словами "положений декларативного характера, не несущих смысловой и правовой нагрузки,";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слова "сохраняются" дополнить словами "и в дальнейшем не используются";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при внесении изменений и дополнений в нормативный правовой акт или его структурную часть в объеме, превышающем половину содержания текста таковой, принимается ее новая редакция.";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13-1 слова "абзацах пятом и шестом подпункта 1-1) и подпунктах 1-2), 3), 4), 5) и 6)" заменить словами "подпунктах 1-1), 1-2), 3), 4), 5), 6) и 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Нормативные правовые акты вводятся в действие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нормативных правовых актах".";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17 после слов "с обязательством официального опубликования" дополнить словами "в случае, если данный акт касается прав, свобод и обязанностей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В течение пятнадцати дней со дня получения отказа в государственной регистрации нормативного правового акта, руководитель государственного органа либо лицо, исполняющее его обязанности, издает соответствующий акт об отмене нормативного правового акта, в регистрации которого было отказано и направляет его копию в Министерство юстиции или его территориальные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возвращения нормативного правового акта без проведения соответствующей юридической экспертизы, государственный орган устраняет выявленные нарушения и представляет его повторно на государственную регистрацию в течение тридцати дней с момента возвращения в порядке, установленном пунктом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в отношении местного представительного органа, который устраняет выявленные нарушения и представляет нормативный правовой акт повторно на государственную регистрацию в порядке, установленном пунктом 3 настоящих Правил с момента его утверждения на очередной сессии маслихата.";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В случае ликвидации, реорганизации или преобразования органа, принявшего нормативные правовые акты, вопросы о признании его актов утратившими силу, внесении в них изменений и дополнений решаются его правопреемником или вышестоящим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"ранее был опубликован" дополнить словами ", с приложением соответствующего подтверждающего акта";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"Приостановление действия нормативного правового акта или его отдельных норм осуществляется отдельным нормативным правовым актом.";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7-1 и пункты 22, 23, 24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