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3393" w14:textId="63e3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культуры, информации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2004 года N 1168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Министерство культуры, информации и спорта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Жоламана Рустема Кабидоллаулы - первым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Аманшаева Ермека Амирхановича - вице-министром,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Досжана Ардака Дукенбайулы - вице-министром,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Турлыханова Даулета Болатовича - председателем Комитета по делам спорта,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Тауекела Сламбека Тлеугабылулы - председателем Комитета информации и архивов.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