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4d65" w14:textId="e8a4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международного (регионального) финансового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определения экономической целесообразности создания международного (регионального) финансового центра в городе Алматы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экономики и бюджетного планирования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132000000 (сто тридцать два миллиона) тенге для увеличения уставного капитала акционерного общества "Центр маркетингово-аналитических исследований" в целях приобретения услуг по разработке технико-экономического обоснования проекта "Создание в городе Алматы международного (регионального) финансового центра" (далее - ТЭО проекта).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поставщиком услуг по разработке ТЭО проекта, закупка которых имеет важное стратегическое значение, компанию "The Boston Consulting Group Inc.".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акционерному обществу "Центр маркетингово-аналитических исследований"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услуг по разработке ТЭО проекта с компанией, указанной в пункте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денег, используемых в соответствии с настоящим постановлением, для государственных закупок услуг по разработке ТЭО проекта, а также выполнение пунктов 3 и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