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23dd8" w14:textId="af23d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декабря 2004 года
N 1403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Для завершения реализации приоритетного инвестиционного проекта "Строительство третьего котла КВТК-100-150 Кокшетауской РК-2 с обеспечением стабильного водоснабжения и водоотведения РК-2 (третий пусковой комплекс) и восстановление горячего водоснабжения в городе Кокшетау"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Выделить акиму Акмолинской области из резерва Правительства Республики Казахстан, предусмотренного в республиканском бюджете на 2004 год на ликвидацию чрезвычайных ситуаций природного и техногенного характера и иные непредвиденные расходы, 79600000 (семьдесят девять миллионов шестьсот тысяч) тенге, из них: на восстановление канализационной насосной станции с отведением вод по напорному коллектору - 62170000 (шестьдесят два миллиона сто семьдесят тысяч) тенге; на приобретение вспомогательного технологического оборудования - 17430000 (семнадцать миллионов четыреста тридцать тысяч) тенге.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Акиму Акмолинской области обеспечить целевое использование выделенных средств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государственных закупках", предусмотрев аккредитивную форму расчета за оказанные услуги.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финансов Республики Казахстан в установленном порядке осуществить контроль за использованием средств.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 Исполняющий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