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7a55" w14:textId="db37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и продлении срока действия аккредитива Министерству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4 года
N 1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Республиканской бюджетной комиссии об открытии и продлении срока действия аккредитива до 15 марта 2005 года Комитету гражданской авиации Министерства транспорта и коммуникаций Республики Казахстан по договору на финансирование от 23 августа 2004 года и дополнительному Соглашению к нему от 27 декабря 2004 года по бюджетной программе 006 "Развитие инфраструктуры воздушного транспорта", подпрограмме 0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ализация проекта за счет софинансирования из республиканского бюджета" на возмещение налогов и таможенных пошлин Консорциуму Siemens-Marubeni-Laing-Alarko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азначейства Министерства финансов Республики Казахстан в установленном порядке открыть и продлить срок действия аккредити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