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b124" w14:textId="d66b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197ап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370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5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"Выплата единовременного пособия 3 семьям оралманов и возмещение транспортных расходов 24 семьям оралманов, включенным в квоту иммиграции оралманов на 2003 год и прибывшим в 2004 году.";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графы 5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"Выплата единовременного пособия 3 семьям оралманов, включенным в квоту иммиграции оралманов на 2003 год и прибывшим в 2004 году.";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"Возмещение транспортных расходов 24 семьям оралманов, включенным в квоту иммиграции оралманов на 2003 год и прибывшим в 2004 году.";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"Выплата единовременного пособия 3 семьям оралманов и возмещение транспортных расходов 24 семьям оралманов, включенным в квоту иммиграции оралманов на 2003 год и прибывшим в 2004 году.".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