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9506" w14:textId="45c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197ч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программы",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"техники" дополнить словами "и мебели";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мебель - 1 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цифры "14" заменить цифрами "213";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"31" заменить цифрами "60";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"г. Астаны - маммограф - 1," дополнить словами "Аппарат искусственной вентиляции легких для взрослых - 2, дефибриллятор - 1, электрокардиограф - 1, бронхоскоп - 1, матрацы с электроподогревом - 2, аппарат для непрерывного плазмофереза - 1, аппарат для плазмоцитофереза - 1, аппарат УЗИ - 1, видеоэндоскопический комплекс для лапороскопических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оперативных вмешательств - 1, электромеханический морцелятор - 1, ультразвуковой диссектор - 1, операционные столы - 2, электрокоагулятор операционный - 1, дозаторы для лекарственных веществ - 4, аппарат для реинфузии крови - 1, отсосы вакуумные хирургические - 3, ларингоскопы оптоволоконные - 2, маточный манипулятор - 1, аппарат для экспресс определения электролитов крови - 1, аппарат для экспресс определения газов крови - 1;".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