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9a35" w14:textId="fb99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2004 года N 197ю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2003 года N 1327 "Об утверждении паспортов республиканских бюджетных программ на 2004 год"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программы (подпрограмм)":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"4" заменить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"устройство защиты радиотрансляционных линий - 1 единица"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"шредер - 1 единица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 АТС - цифровая - 1 единица";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программы", в графе 5 "Мероприятия по реализации программы (подпрограмм)":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после строки "программное обеспечение - 50 единиц"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 АТС - аналоговая - 1 комплект".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