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c25d" w14:textId="826c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илийской популяции балхашского окуня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2005 года N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проведения научных исследований по теме "Мониторинг биологического состояния и динамики численности исчезающей илийской популяции балхашского окуня "Persa schrenki", выполняемых в рамках государственного заказа, Правительство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дочернему государственному предприятию "Научно-исследовательский институт проблем биологии и биотехнологии" республиканского государственного предприятия на правах хозяйственного ведения "Казахский национальный университет имени аль-Фараби" Министерства образования и науки Республики Казахстан вылов илийской популяции балхашского окуня в 2005 году в количестве 160 особей из водоемов бассейна реки Или (кроме озера Балхаш),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нескольких стационарных пунктах естественного ареала балхашского окуня (бассейны рек Курты, Каскелен, Малая Алматинка, Талгар, Иссык) и в двух водоемах его вселения (озеро Иссык, озеро Сорбулак - накопитель сточных вод).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плату за пользование животным миром при изъятии из природной среды рыб, указанных в пункте 1, для научно-исследовательской работы в размере 80 тенге за одну особь.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в установленном законодательством порядке обеспечить поступление платы за пользование животным миром в доход республиканского бюджета.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