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d7cd" w14:textId="b2ad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Транспортной стратегии Республики Казахстан до 2020 года"</w:t>
      </w:r>
    </w:p>
    <w:p>
      <w:pPr>
        <w:spacing w:after="0"/>
        <w:ind w:left="0"/>
        <w:jc w:val="both"/>
      </w:pPr>
      <w:r>
        <w:rPr>
          <w:rFonts w:ascii="Times New Roman"/>
          <w:b w:val="false"/>
          <w:i w:val="false"/>
          <w:color w:val="000000"/>
          <w:sz w:val="28"/>
        </w:rPr>
        <w:t>Постановление Правительства Республики Казахстан от 31 января 2005 года N 75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Транспортной стратегии Республики Казахстан до 2020 года".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 Транспортной стратегии </w:t>
      </w:r>
      <w:r>
        <w:br/>
      </w:r>
      <w:r>
        <w:rPr>
          <w:rFonts w:ascii="Times New Roman"/>
          <w:b/>
          <w:i w:val="false"/>
          <w:color w:val="000000"/>
        </w:rPr>
        <w:t xml:space="preserve">
Республики Казахстан до 2020 года </w:t>
      </w:r>
    </w:p>
    <w:bookmarkEnd w:id="1"/>
    <w:p>
      <w:pPr>
        <w:spacing w:after="0"/>
        <w:ind w:left="0"/>
        <w:jc w:val="both"/>
      </w:pPr>
      <w:r>
        <w:rPr>
          <w:rFonts w:ascii="Times New Roman"/>
          <w:b/>
          <w:i w:val="false"/>
          <w:color w:val="000000"/>
          <w:sz w:val="28"/>
        </w:rPr>
        <w:t xml:space="preserve">       ПОСТАНОВЛЯЮ: </w:t>
      </w:r>
      <w:r>
        <w:br/>
      </w:r>
      <w:r>
        <w:rPr>
          <w:rFonts w:ascii="Times New Roman"/>
          <w:b w:val="false"/>
          <w:i w:val="false"/>
          <w:color w:val="000000"/>
          <w:sz w:val="28"/>
        </w:rPr>
        <w:t xml:space="preserve">
      1. Утвердить прилагаемую Транспортную стратегию Республики Казахстан до 2020 года (далее - Стратегия). </w:t>
      </w:r>
      <w:r>
        <w:br/>
      </w:r>
      <w:r>
        <w:rPr>
          <w:rFonts w:ascii="Times New Roman"/>
          <w:b w:val="false"/>
          <w:i w:val="false"/>
          <w:color w:val="000000"/>
          <w:sz w:val="28"/>
        </w:rPr>
        <w:t xml:space="preserve">
      2. Правительству Республики Казахстан: </w:t>
      </w:r>
      <w:r>
        <w:br/>
      </w:r>
      <w:r>
        <w:rPr>
          <w:rFonts w:ascii="Times New Roman"/>
          <w:b w:val="false"/>
          <w:i w:val="false"/>
          <w:color w:val="000000"/>
          <w:sz w:val="28"/>
        </w:rPr>
        <w:t xml:space="preserve">
      в трехмесячный срок разработать и утвердить план мероприятий по реализации Стратегии; </w:t>
      </w:r>
      <w:r>
        <w:br/>
      </w:r>
      <w:r>
        <w:rPr>
          <w:rFonts w:ascii="Times New Roman"/>
          <w:b w:val="false"/>
          <w:i w:val="false"/>
          <w:color w:val="000000"/>
          <w:sz w:val="28"/>
        </w:rPr>
        <w:t xml:space="preserve">
      ежегодно к 30 января информировать Главу государства о ходе выполнения Стратегии; </w:t>
      </w:r>
      <w:r>
        <w:br/>
      </w:r>
      <w:r>
        <w:rPr>
          <w:rFonts w:ascii="Times New Roman"/>
          <w:b w:val="false"/>
          <w:i w:val="false"/>
          <w:color w:val="000000"/>
          <w:sz w:val="28"/>
        </w:rPr>
        <w:t xml:space="preserve">
      принять иные меры, вытекающие из настоящего Указа. </w:t>
      </w:r>
      <w:r>
        <w:br/>
      </w:r>
      <w:r>
        <w:rPr>
          <w:rFonts w:ascii="Times New Roman"/>
          <w:b w:val="false"/>
          <w:i w:val="false"/>
          <w:color w:val="000000"/>
          <w:sz w:val="28"/>
        </w:rPr>
        <w:t xml:space="preserve">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Стратегии. </w:t>
      </w:r>
      <w:r>
        <w:br/>
      </w:r>
      <w:r>
        <w:rPr>
          <w:rFonts w:ascii="Times New Roman"/>
          <w:b w:val="false"/>
          <w:i w:val="false"/>
          <w:color w:val="000000"/>
          <w:sz w:val="28"/>
        </w:rPr>
        <w:t xml:space="preserve">
      4. Контроль за исполнением Стратегии возложить на Администрацию Президента Республики Казахстан. </w:t>
      </w:r>
      <w:r>
        <w:br/>
      </w:r>
      <w:r>
        <w:rPr>
          <w:rFonts w:ascii="Times New Roman"/>
          <w:b w:val="false"/>
          <w:i w:val="false"/>
          <w:color w:val="000000"/>
          <w:sz w:val="28"/>
        </w:rPr>
        <w:t xml:space="preserve">
      5.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3"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"__"______2005 года </w:t>
      </w:r>
      <w:r>
        <w:br/>
      </w:r>
      <w:r>
        <w:rPr>
          <w:rFonts w:ascii="Times New Roman"/>
          <w:b w:val="false"/>
          <w:i w:val="false"/>
          <w:color w:val="000000"/>
          <w:sz w:val="28"/>
        </w:rPr>
        <w:t xml:space="preserve">
N___         </w:t>
      </w:r>
    </w:p>
    <w:bookmarkEnd w:id="2"/>
    <w:p>
      <w:pPr>
        <w:spacing w:after="0"/>
        <w:ind w:left="0"/>
        <w:jc w:val="left"/>
      </w:pPr>
      <w:r>
        <w:rPr>
          <w:rFonts w:ascii="Times New Roman"/>
          <w:b/>
          <w:i w:val="false"/>
          <w:color w:val="000000"/>
        </w:rPr>
        <w:t xml:space="preserve"> ТРАНСПОРТНАЯ СТРАТЕГИЯ </w:t>
      </w:r>
      <w:r>
        <w:br/>
      </w:r>
      <w:r>
        <w:rPr>
          <w:rFonts w:ascii="Times New Roman"/>
          <w:b/>
          <w:i w:val="false"/>
          <w:color w:val="000000"/>
        </w:rPr>
        <w:t xml:space="preserve">
РЕСПУБЛИКИ КАЗАХСТАН ДО 2020 ГОДА  Паспорт Стратегии </w:t>
      </w:r>
    </w:p>
    <w:p>
      <w:pPr>
        <w:spacing w:after="0"/>
        <w:ind w:left="0"/>
        <w:jc w:val="both"/>
      </w:pPr>
      <w:r>
        <w:rPr>
          <w:rFonts w:ascii="Times New Roman"/>
          <w:b w:val="false"/>
          <w:i w:val="false"/>
          <w:color w:val="000000"/>
          <w:sz w:val="28"/>
        </w:rPr>
        <w:t xml:space="preserve">Наименование           Транспортная Стратегия Республики Казахстан </w:t>
      </w:r>
      <w:r>
        <w:br/>
      </w:r>
      <w:r>
        <w:rPr>
          <w:rFonts w:ascii="Times New Roman"/>
          <w:b w:val="false"/>
          <w:i w:val="false"/>
          <w:color w:val="000000"/>
          <w:sz w:val="28"/>
        </w:rPr>
        <w:t xml:space="preserve">
                       до 2020 года </w:t>
      </w:r>
    </w:p>
    <w:p>
      <w:pPr>
        <w:spacing w:after="0"/>
        <w:ind w:left="0"/>
        <w:jc w:val="both"/>
      </w:pPr>
      <w:r>
        <w:rPr>
          <w:rFonts w:ascii="Times New Roman"/>
          <w:b w:val="false"/>
          <w:i w:val="false"/>
          <w:color w:val="000000"/>
          <w:sz w:val="28"/>
        </w:rPr>
        <w:t xml:space="preserve">Основание для          Протокольное решение Совета Безопасности </w:t>
      </w:r>
      <w:r>
        <w:br/>
      </w:r>
      <w:r>
        <w:rPr>
          <w:rFonts w:ascii="Times New Roman"/>
          <w:b w:val="false"/>
          <w:i w:val="false"/>
          <w:color w:val="000000"/>
          <w:sz w:val="28"/>
        </w:rPr>
        <w:t xml:space="preserve">
разработки             Республики Казахстан от 16 октября 2003 </w:t>
      </w:r>
      <w:r>
        <w:br/>
      </w:r>
      <w:r>
        <w:rPr>
          <w:rFonts w:ascii="Times New Roman"/>
          <w:b w:val="false"/>
          <w:i w:val="false"/>
          <w:color w:val="000000"/>
          <w:sz w:val="28"/>
        </w:rPr>
        <w:t>
                       года,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w:t>
      </w:r>
      <w:r>
        <w:br/>
      </w:r>
      <w:r>
        <w:rPr>
          <w:rFonts w:ascii="Times New Roman"/>
          <w:b w:val="false"/>
          <w:i w:val="false"/>
          <w:color w:val="000000"/>
          <w:sz w:val="28"/>
        </w:rPr>
        <w:t xml:space="preserve">
                       Республики Казахстан от 19 августа 2004 года </w:t>
      </w:r>
      <w:r>
        <w:br/>
      </w:r>
      <w:r>
        <w:rPr>
          <w:rFonts w:ascii="Times New Roman"/>
          <w:b w:val="false"/>
          <w:i w:val="false"/>
          <w:color w:val="000000"/>
          <w:sz w:val="28"/>
        </w:rPr>
        <w:t xml:space="preserve">
                       N 232-р </w:t>
      </w:r>
    </w:p>
    <w:p>
      <w:pPr>
        <w:spacing w:after="0"/>
        <w:ind w:left="0"/>
        <w:jc w:val="both"/>
      </w:pPr>
      <w:r>
        <w:rPr>
          <w:rFonts w:ascii="Times New Roman"/>
          <w:b w:val="false"/>
          <w:i w:val="false"/>
          <w:color w:val="000000"/>
          <w:sz w:val="28"/>
        </w:rPr>
        <w:t xml:space="preserve">Разработчики           Министерство транспорта и коммуникаций </w:t>
      </w:r>
      <w:r>
        <w:br/>
      </w:r>
      <w:r>
        <w:rPr>
          <w:rFonts w:ascii="Times New Roman"/>
          <w:b w:val="false"/>
          <w:i w:val="false"/>
          <w:color w:val="000000"/>
          <w:sz w:val="28"/>
        </w:rPr>
        <w:t xml:space="preserve">
                       Республики Казахстан совместно с Центром </w:t>
      </w:r>
      <w:r>
        <w:br/>
      </w:r>
      <w:r>
        <w:rPr>
          <w:rFonts w:ascii="Times New Roman"/>
          <w:b w:val="false"/>
          <w:i w:val="false"/>
          <w:color w:val="000000"/>
          <w:sz w:val="28"/>
        </w:rPr>
        <w:t xml:space="preserve">
                       системных исследований Управления </w:t>
      </w:r>
      <w:r>
        <w:br/>
      </w:r>
      <w:r>
        <w:rPr>
          <w:rFonts w:ascii="Times New Roman"/>
          <w:b w:val="false"/>
          <w:i w:val="false"/>
          <w:color w:val="000000"/>
          <w:sz w:val="28"/>
        </w:rPr>
        <w:t xml:space="preserve">
                       экономической политики Администрации </w:t>
      </w:r>
      <w:r>
        <w:br/>
      </w:r>
      <w:r>
        <w:rPr>
          <w:rFonts w:ascii="Times New Roman"/>
          <w:b w:val="false"/>
          <w:i w:val="false"/>
          <w:color w:val="000000"/>
          <w:sz w:val="28"/>
        </w:rPr>
        <w:t xml:space="preserve">
                       Президента Республики Казахстан </w:t>
      </w:r>
    </w:p>
    <w:p>
      <w:pPr>
        <w:spacing w:after="0"/>
        <w:ind w:left="0"/>
        <w:jc w:val="both"/>
      </w:pPr>
      <w:r>
        <w:rPr>
          <w:rFonts w:ascii="Times New Roman"/>
          <w:b w:val="false"/>
          <w:i w:val="false"/>
          <w:color w:val="000000"/>
          <w:sz w:val="28"/>
        </w:rPr>
        <w:t xml:space="preserve">Цель                   Устойчивое опережающее развитие транспортной </w:t>
      </w:r>
      <w:r>
        <w:br/>
      </w:r>
      <w:r>
        <w:rPr>
          <w:rFonts w:ascii="Times New Roman"/>
          <w:b w:val="false"/>
          <w:i w:val="false"/>
          <w:color w:val="000000"/>
          <w:sz w:val="28"/>
        </w:rPr>
        <w:t xml:space="preserve">
                       системы и обеспечение ее оперативного </w:t>
      </w:r>
      <w:r>
        <w:br/>
      </w:r>
      <w:r>
        <w:rPr>
          <w:rFonts w:ascii="Times New Roman"/>
          <w:b w:val="false"/>
          <w:i w:val="false"/>
          <w:color w:val="000000"/>
          <w:sz w:val="28"/>
        </w:rPr>
        <w:t xml:space="preserve">
                       реагирования при изменении спроса на </w:t>
      </w:r>
      <w:r>
        <w:br/>
      </w:r>
      <w:r>
        <w:rPr>
          <w:rFonts w:ascii="Times New Roman"/>
          <w:b w:val="false"/>
          <w:i w:val="false"/>
          <w:color w:val="000000"/>
          <w:sz w:val="28"/>
        </w:rPr>
        <w:t xml:space="preserve">
                       услуги транспорта со стороны экономики и </w:t>
      </w:r>
      <w:r>
        <w:br/>
      </w:r>
      <w:r>
        <w:rPr>
          <w:rFonts w:ascii="Times New Roman"/>
          <w:b w:val="false"/>
          <w:i w:val="false"/>
          <w:color w:val="000000"/>
          <w:sz w:val="28"/>
        </w:rPr>
        <w:t xml:space="preserve">
                       населения и его удовлетворение в полном </w:t>
      </w:r>
      <w:r>
        <w:br/>
      </w:r>
      <w:r>
        <w:rPr>
          <w:rFonts w:ascii="Times New Roman"/>
          <w:b w:val="false"/>
          <w:i w:val="false"/>
          <w:color w:val="000000"/>
          <w:sz w:val="28"/>
        </w:rPr>
        <w:t xml:space="preserve">
                       объеме </w:t>
      </w:r>
    </w:p>
    <w:p>
      <w:pPr>
        <w:spacing w:after="0"/>
        <w:ind w:left="0"/>
        <w:jc w:val="both"/>
      </w:pPr>
      <w:r>
        <w:rPr>
          <w:rFonts w:ascii="Times New Roman"/>
          <w:b w:val="false"/>
          <w:i w:val="false"/>
          <w:color w:val="000000"/>
          <w:sz w:val="28"/>
        </w:rPr>
        <w:t xml:space="preserve">Задачи                 Достижение максимальной эффективности </w:t>
      </w:r>
      <w:r>
        <w:br/>
      </w:r>
      <w:r>
        <w:rPr>
          <w:rFonts w:ascii="Times New Roman"/>
          <w:b w:val="false"/>
          <w:i w:val="false"/>
          <w:color w:val="000000"/>
          <w:sz w:val="28"/>
        </w:rPr>
        <w:t xml:space="preserve">
                       транспортных процессов и снижение </w:t>
      </w:r>
      <w:r>
        <w:br/>
      </w:r>
      <w:r>
        <w:rPr>
          <w:rFonts w:ascii="Times New Roman"/>
          <w:b w:val="false"/>
          <w:i w:val="false"/>
          <w:color w:val="000000"/>
          <w:sz w:val="28"/>
        </w:rPr>
        <w:t xml:space="preserve">
                       транспортной составляющей в стоимости </w:t>
      </w:r>
      <w:r>
        <w:br/>
      </w:r>
      <w:r>
        <w:rPr>
          <w:rFonts w:ascii="Times New Roman"/>
          <w:b w:val="false"/>
          <w:i w:val="false"/>
          <w:color w:val="000000"/>
          <w:sz w:val="28"/>
        </w:rPr>
        <w:t xml:space="preserve">
                       конечной продукции во внутреннем, транзитном </w:t>
      </w:r>
      <w:r>
        <w:br/>
      </w:r>
      <w:r>
        <w:rPr>
          <w:rFonts w:ascii="Times New Roman"/>
          <w:b w:val="false"/>
          <w:i w:val="false"/>
          <w:color w:val="000000"/>
          <w:sz w:val="28"/>
        </w:rPr>
        <w:t xml:space="preserve">
                       и экспортно-импортном сообщении </w:t>
      </w:r>
    </w:p>
    <w:p>
      <w:pPr>
        <w:spacing w:after="0"/>
        <w:ind w:left="0"/>
        <w:jc w:val="both"/>
      </w:pPr>
      <w:r>
        <w:rPr>
          <w:rFonts w:ascii="Times New Roman"/>
          <w:b w:val="false"/>
          <w:i w:val="false"/>
          <w:color w:val="000000"/>
          <w:sz w:val="28"/>
        </w:rPr>
        <w:t xml:space="preserve">                       интеграция транспортной системы Казахстана в </w:t>
      </w:r>
      <w:r>
        <w:br/>
      </w:r>
      <w:r>
        <w:rPr>
          <w:rFonts w:ascii="Times New Roman"/>
          <w:b w:val="false"/>
          <w:i w:val="false"/>
          <w:color w:val="000000"/>
          <w:sz w:val="28"/>
        </w:rPr>
        <w:t xml:space="preserve">
                       мировую транспортную систему </w:t>
      </w:r>
    </w:p>
    <w:p>
      <w:pPr>
        <w:spacing w:after="0"/>
        <w:ind w:left="0"/>
        <w:jc w:val="both"/>
      </w:pPr>
      <w:r>
        <w:rPr>
          <w:rFonts w:ascii="Times New Roman"/>
          <w:b w:val="false"/>
          <w:i w:val="false"/>
          <w:color w:val="000000"/>
          <w:sz w:val="28"/>
        </w:rPr>
        <w:t xml:space="preserve">                       гармонизация национального </w:t>
      </w:r>
      <w:r>
        <w:br/>
      </w:r>
      <w:r>
        <w:rPr>
          <w:rFonts w:ascii="Times New Roman"/>
          <w:b w:val="false"/>
          <w:i w:val="false"/>
          <w:color w:val="000000"/>
          <w:sz w:val="28"/>
        </w:rPr>
        <w:t xml:space="preserve">
                       транспортного законодательства </w:t>
      </w:r>
      <w:r>
        <w:br/>
      </w:r>
      <w:r>
        <w:rPr>
          <w:rFonts w:ascii="Times New Roman"/>
          <w:b w:val="false"/>
          <w:i w:val="false"/>
          <w:color w:val="000000"/>
          <w:sz w:val="28"/>
        </w:rPr>
        <w:t xml:space="preserve">
                       с международным законодательством в рамках </w:t>
      </w:r>
      <w:r>
        <w:br/>
      </w:r>
      <w:r>
        <w:rPr>
          <w:rFonts w:ascii="Times New Roman"/>
          <w:b w:val="false"/>
          <w:i w:val="false"/>
          <w:color w:val="000000"/>
          <w:sz w:val="28"/>
        </w:rPr>
        <w:t xml:space="preserve">
                       региональных и международных организаций </w:t>
      </w:r>
    </w:p>
    <w:p>
      <w:pPr>
        <w:spacing w:after="0"/>
        <w:ind w:left="0"/>
        <w:jc w:val="both"/>
      </w:pPr>
      <w:r>
        <w:rPr>
          <w:rFonts w:ascii="Times New Roman"/>
          <w:b w:val="false"/>
          <w:i w:val="false"/>
          <w:color w:val="000000"/>
          <w:sz w:val="28"/>
        </w:rPr>
        <w:t xml:space="preserve">                       укрепление единого экономического </w:t>
      </w:r>
      <w:r>
        <w:br/>
      </w:r>
      <w:r>
        <w:rPr>
          <w:rFonts w:ascii="Times New Roman"/>
          <w:b w:val="false"/>
          <w:i w:val="false"/>
          <w:color w:val="000000"/>
          <w:sz w:val="28"/>
        </w:rPr>
        <w:t xml:space="preserve">
                       пространства и развитие межрегиональных </w:t>
      </w:r>
      <w:r>
        <w:br/>
      </w:r>
      <w:r>
        <w:rPr>
          <w:rFonts w:ascii="Times New Roman"/>
          <w:b w:val="false"/>
          <w:i w:val="false"/>
          <w:color w:val="000000"/>
          <w:sz w:val="28"/>
        </w:rPr>
        <w:t xml:space="preserve">
                       связей, а также повышение транспортной </w:t>
      </w:r>
      <w:r>
        <w:br/>
      </w:r>
      <w:r>
        <w:rPr>
          <w:rFonts w:ascii="Times New Roman"/>
          <w:b w:val="false"/>
          <w:i w:val="false"/>
          <w:color w:val="000000"/>
          <w:sz w:val="28"/>
        </w:rPr>
        <w:t xml:space="preserve">
                       доступности на уровне, гарантирующем </w:t>
      </w:r>
      <w:r>
        <w:br/>
      </w:r>
      <w:r>
        <w:rPr>
          <w:rFonts w:ascii="Times New Roman"/>
          <w:b w:val="false"/>
          <w:i w:val="false"/>
          <w:color w:val="000000"/>
          <w:sz w:val="28"/>
        </w:rPr>
        <w:t xml:space="preserve">
                       экономическое развитие и социальную </w:t>
      </w:r>
      <w:r>
        <w:br/>
      </w:r>
      <w:r>
        <w:rPr>
          <w:rFonts w:ascii="Times New Roman"/>
          <w:b w:val="false"/>
          <w:i w:val="false"/>
          <w:color w:val="000000"/>
          <w:sz w:val="28"/>
        </w:rPr>
        <w:t xml:space="preserve">
                       стабильность </w:t>
      </w:r>
    </w:p>
    <w:p>
      <w:pPr>
        <w:spacing w:after="0"/>
        <w:ind w:left="0"/>
        <w:jc w:val="both"/>
      </w:pPr>
      <w:r>
        <w:rPr>
          <w:rFonts w:ascii="Times New Roman"/>
          <w:b w:val="false"/>
          <w:i w:val="false"/>
          <w:color w:val="000000"/>
          <w:sz w:val="28"/>
        </w:rPr>
        <w:t xml:space="preserve">                       развитие и эффективное использование </w:t>
      </w:r>
      <w:r>
        <w:br/>
      </w:r>
      <w:r>
        <w:rPr>
          <w:rFonts w:ascii="Times New Roman"/>
          <w:b w:val="false"/>
          <w:i w:val="false"/>
          <w:color w:val="000000"/>
          <w:sz w:val="28"/>
        </w:rPr>
        <w:t xml:space="preserve">
                       транзитного потенциала </w:t>
      </w:r>
    </w:p>
    <w:p>
      <w:pPr>
        <w:spacing w:after="0"/>
        <w:ind w:left="0"/>
        <w:jc w:val="both"/>
      </w:pPr>
      <w:r>
        <w:rPr>
          <w:rFonts w:ascii="Times New Roman"/>
          <w:b w:val="false"/>
          <w:i w:val="false"/>
          <w:color w:val="000000"/>
          <w:sz w:val="28"/>
        </w:rPr>
        <w:t xml:space="preserve">                       обеспечение безопасности транспортных </w:t>
      </w:r>
      <w:r>
        <w:br/>
      </w:r>
      <w:r>
        <w:rPr>
          <w:rFonts w:ascii="Times New Roman"/>
          <w:b w:val="false"/>
          <w:i w:val="false"/>
          <w:color w:val="000000"/>
          <w:sz w:val="28"/>
        </w:rPr>
        <w:t xml:space="preserve">
                       процессов, снижение количества и тяжести </w:t>
      </w:r>
      <w:r>
        <w:br/>
      </w:r>
      <w:r>
        <w:rPr>
          <w:rFonts w:ascii="Times New Roman"/>
          <w:b w:val="false"/>
          <w:i w:val="false"/>
          <w:color w:val="000000"/>
          <w:sz w:val="28"/>
        </w:rPr>
        <w:t xml:space="preserve">
                       происшествий на транспорте </w:t>
      </w:r>
    </w:p>
    <w:p>
      <w:pPr>
        <w:spacing w:after="0"/>
        <w:ind w:left="0"/>
        <w:jc w:val="both"/>
      </w:pPr>
      <w:r>
        <w:rPr>
          <w:rFonts w:ascii="Times New Roman"/>
          <w:b w:val="false"/>
          <w:i w:val="false"/>
          <w:color w:val="000000"/>
          <w:sz w:val="28"/>
        </w:rPr>
        <w:t xml:space="preserve">                       обеспечение экологической безопасности и </w:t>
      </w:r>
      <w:r>
        <w:br/>
      </w:r>
      <w:r>
        <w:rPr>
          <w:rFonts w:ascii="Times New Roman"/>
          <w:b w:val="false"/>
          <w:i w:val="false"/>
          <w:color w:val="000000"/>
          <w:sz w:val="28"/>
        </w:rPr>
        <w:t xml:space="preserve">
                       рациональное использование энергетических </w:t>
      </w:r>
      <w:r>
        <w:br/>
      </w:r>
      <w:r>
        <w:rPr>
          <w:rFonts w:ascii="Times New Roman"/>
          <w:b w:val="false"/>
          <w:i w:val="false"/>
          <w:color w:val="000000"/>
          <w:sz w:val="28"/>
        </w:rPr>
        <w:t xml:space="preserve">
                       ресурсов </w:t>
      </w:r>
    </w:p>
    <w:p>
      <w:pPr>
        <w:spacing w:after="0"/>
        <w:ind w:left="0"/>
        <w:jc w:val="both"/>
      </w:pPr>
      <w:r>
        <w:rPr>
          <w:rFonts w:ascii="Times New Roman"/>
          <w:b w:val="false"/>
          <w:i w:val="false"/>
          <w:color w:val="000000"/>
          <w:sz w:val="28"/>
        </w:rPr>
        <w:t xml:space="preserve">                       формирование благоприятного инвестиционного </w:t>
      </w:r>
      <w:r>
        <w:br/>
      </w:r>
      <w:r>
        <w:rPr>
          <w:rFonts w:ascii="Times New Roman"/>
          <w:b w:val="false"/>
          <w:i w:val="false"/>
          <w:color w:val="000000"/>
          <w:sz w:val="28"/>
        </w:rPr>
        <w:t xml:space="preserve">
                       климата в транспортном секторе </w:t>
      </w:r>
    </w:p>
    <w:p>
      <w:pPr>
        <w:spacing w:after="0"/>
        <w:ind w:left="0"/>
        <w:jc w:val="both"/>
      </w:pPr>
      <w:r>
        <w:rPr>
          <w:rFonts w:ascii="Times New Roman"/>
          <w:b w:val="false"/>
          <w:i w:val="false"/>
          <w:color w:val="000000"/>
          <w:sz w:val="28"/>
        </w:rPr>
        <w:t xml:space="preserve">Срок реализации        2005-2020 годы </w:t>
      </w:r>
    </w:p>
    <w:p>
      <w:pPr>
        <w:spacing w:after="0"/>
        <w:ind w:left="0"/>
        <w:jc w:val="both"/>
      </w:pPr>
      <w:r>
        <w:rPr>
          <w:rFonts w:ascii="Times New Roman"/>
          <w:b w:val="false"/>
          <w:i w:val="false"/>
          <w:color w:val="000000"/>
          <w:sz w:val="28"/>
        </w:rPr>
        <w:t xml:space="preserve">                       1 этап - 2005-2010 годы </w:t>
      </w:r>
      <w:r>
        <w:br/>
      </w:r>
      <w:r>
        <w:rPr>
          <w:rFonts w:ascii="Times New Roman"/>
          <w:b w:val="false"/>
          <w:i w:val="false"/>
          <w:color w:val="000000"/>
          <w:sz w:val="28"/>
        </w:rPr>
        <w:t xml:space="preserve">
                       2 этап - 2011-2016 годы </w:t>
      </w:r>
      <w:r>
        <w:br/>
      </w:r>
      <w:r>
        <w:rPr>
          <w:rFonts w:ascii="Times New Roman"/>
          <w:b w:val="false"/>
          <w:i w:val="false"/>
          <w:color w:val="000000"/>
          <w:sz w:val="28"/>
        </w:rPr>
        <w:t xml:space="preserve">
                       3 этап - 2016-2020 годы </w:t>
      </w:r>
    </w:p>
    <w:p>
      <w:pPr>
        <w:spacing w:after="0"/>
        <w:ind w:left="0"/>
        <w:jc w:val="both"/>
      </w:pPr>
      <w:r>
        <w:rPr>
          <w:rFonts w:ascii="Times New Roman"/>
          <w:b w:val="false"/>
          <w:i w:val="false"/>
          <w:color w:val="000000"/>
          <w:sz w:val="28"/>
        </w:rPr>
        <w:t xml:space="preserve">Необходимые            Необходимые ресурсы и источники </w:t>
      </w:r>
      <w:r>
        <w:br/>
      </w:r>
      <w:r>
        <w:rPr>
          <w:rFonts w:ascii="Times New Roman"/>
          <w:b w:val="false"/>
          <w:i w:val="false"/>
          <w:color w:val="000000"/>
          <w:sz w:val="28"/>
        </w:rPr>
        <w:t xml:space="preserve">
ресурсы и              финансирования будут определяться при </w:t>
      </w:r>
      <w:r>
        <w:br/>
      </w:r>
      <w:r>
        <w:rPr>
          <w:rFonts w:ascii="Times New Roman"/>
          <w:b w:val="false"/>
          <w:i w:val="false"/>
          <w:color w:val="000000"/>
          <w:sz w:val="28"/>
        </w:rPr>
        <w:t xml:space="preserve">
источники              разработке и утверждении отраслевых и </w:t>
      </w:r>
      <w:r>
        <w:br/>
      </w:r>
      <w:r>
        <w:rPr>
          <w:rFonts w:ascii="Times New Roman"/>
          <w:b w:val="false"/>
          <w:i w:val="false"/>
          <w:color w:val="000000"/>
          <w:sz w:val="28"/>
        </w:rPr>
        <w:t xml:space="preserve">
финансирования         общегосударственных программ развития </w:t>
      </w:r>
      <w:r>
        <w:br/>
      </w:r>
      <w:r>
        <w:rPr>
          <w:rFonts w:ascii="Times New Roman"/>
          <w:b w:val="false"/>
          <w:i w:val="false"/>
          <w:color w:val="000000"/>
          <w:sz w:val="28"/>
        </w:rPr>
        <w:t xml:space="preserve">
                       по видам транспорта </w:t>
      </w:r>
    </w:p>
    <w:p>
      <w:pPr>
        <w:spacing w:after="0"/>
        <w:ind w:left="0"/>
        <w:jc w:val="both"/>
      </w:pPr>
      <w:r>
        <w:rPr>
          <w:rFonts w:ascii="Times New Roman"/>
          <w:b w:val="false"/>
          <w:i w:val="false"/>
          <w:color w:val="000000"/>
          <w:sz w:val="28"/>
        </w:rPr>
        <w:t xml:space="preserve">Ожидаемые              Будет осуществлен переход транспортной </w:t>
      </w:r>
      <w:r>
        <w:br/>
      </w:r>
      <w:r>
        <w:rPr>
          <w:rFonts w:ascii="Times New Roman"/>
          <w:b w:val="false"/>
          <w:i w:val="false"/>
          <w:color w:val="000000"/>
          <w:sz w:val="28"/>
        </w:rPr>
        <w:t xml:space="preserve">
результаты             системы на качественно новый уровень </w:t>
      </w:r>
      <w:r>
        <w:br/>
      </w:r>
      <w:r>
        <w:rPr>
          <w:rFonts w:ascii="Times New Roman"/>
          <w:b w:val="false"/>
          <w:i w:val="false"/>
          <w:color w:val="000000"/>
          <w:sz w:val="28"/>
        </w:rPr>
        <w:t xml:space="preserve">
                       функционирования, сформирована оптимальная </w:t>
      </w:r>
      <w:r>
        <w:br/>
      </w:r>
      <w:r>
        <w:rPr>
          <w:rFonts w:ascii="Times New Roman"/>
          <w:b w:val="false"/>
          <w:i w:val="false"/>
          <w:color w:val="000000"/>
          <w:sz w:val="28"/>
        </w:rPr>
        <w:t xml:space="preserve">
                       транспортная сеть. Переход к финансированию </w:t>
      </w:r>
      <w:r>
        <w:br/>
      </w:r>
      <w:r>
        <w:rPr>
          <w:rFonts w:ascii="Times New Roman"/>
          <w:b w:val="false"/>
          <w:i w:val="false"/>
          <w:color w:val="000000"/>
          <w:sz w:val="28"/>
        </w:rPr>
        <w:t xml:space="preserve">
                       инфраструктуры на принцип полной </w:t>
      </w:r>
      <w:r>
        <w:br/>
      </w:r>
      <w:r>
        <w:rPr>
          <w:rFonts w:ascii="Times New Roman"/>
          <w:b w:val="false"/>
          <w:i w:val="false"/>
          <w:color w:val="000000"/>
          <w:sz w:val="28"/>
        </w:rPr>
        <w:t xml:space="preserve">
                       самоокупаемости позволит сформировать </w:t>
      </w:r>
      <w:r>
        <w:br/>
      </w:r>
      <w:r>
        <w:rPr>
          <w:rFonts w:ascii="Times New Roman"/>
          <w:b w:val="false"/>
          <w:i w:val="false"/>
          <w:color w:val="000000"/>
          <w:sz w:val="28"/>
        </w:rPr>
        <w:t xml:space="preserve">
                       ресурсы для ее дальнейшего устойчивого </w:t>
      </w:r>
      <w:r>
        <w:br/>
      </w:r>
      <w:r>
        <w:rPr>
          <w:rFonts w:ascii="Times New Roman"/>
          <w:b w:val="false"/>
          <w:i w:val="false"/>
          <w:color w:val="000000"/>
          <w:sz w:val="28"/>
        </w:rPr>
        <w:t xml:space="preserve">
                       развития и поддержания на высоком </w:t>
      </w:r>
      <w:r>
        <w:br/>
      </w:r>
      <w:r>
        <w:rPr>
          <w:rFonts w:ascii="Times New Roman"/>
          <w:b w:val="false"/>
          <w:i w:val="false"/>
          <w:color w:val="000000"/>
          <w:sz w:val="28"/>
        </w:rPr>
        <w:t xml:space="preserve">
                       техническом и технологическом уровне. </w:t>
      </w:r>
    </w:p>
    <w:p>
      <w:pPr>
        <w:spacing w:after="0"/>
        <w:ind w:left="0"/>
        <w:jc w:val="both"/>
      </w:pPr>
      <w:r>
        <w:rPr>
          <w:rFonts w:ascii="Times New Roman"/>
          <w:b w:val="false"/>
          <w:i w:val="false"/>
          <w:color w:val="000000"/>
          <w:sz w:val="28"/>
        </w:rPr>
        <w:t xml:space="preserve">                       Казахстанский транспортный комплекс будет </w:t>
      </w:r>
      <w:r>
        <w:br/>
      </w:r>
      <w:r>
        <w:rPr>
          <w:rFonts w:ascii="Times New Roman"/>
          <w:b w:val="false"/>
          <w:i w:val="false"/>
          <w:color w:val="000000"/>
          <w:sz w:val="28"/>
        </w:rPr>
        <w:t xml:space="preserve">
                       органично интегрирован в мировую </w:t>
      </w:r>
      <w:r>
        <w:br/>
      </w:r>
      <w:r>
        <w:rPr>
          <w:rFonts w:ascii="Times New Roman"/>
          <w:b w:val="false"/>
          <w:i w:val="false"/>
          <w:color w:val="000000"/>
          <w:sz w:val="28"/>
        </w:rPr>
        <w:t xml:space="preserve">
                       транспортную систему. Транспортная </w:t>
      </w:r>
      <w:r>
        <w:br/>
      </w:r>
      <w:r>
        <w:rPr>
          <w:rFonts w:ascii="Times New Roman"/>
          <w:b w:val="false"/>
          <w:i w:val="false"/>
          <w:color w:val="000000"/>
          <w:sz w:val="28"/>
        </w:rPr>
        <w:t xml:space="preserve">
                       инфраструктура будет соответствовать мировым </w:t>
      </w:r>
      <w:r>
        <w:br/>
      </w:r>
      <w:r>
        <w:rPr>
          <w:rFonts w:ascii="Times New Roman"/>
          <w:b w:val="false"/>
          <w:i w:val="false"/>
          <w:color w:val="000000"/>
          <w:sz w:val="28"/>
        </w:rPr>
        <w:t xml:space="preserve">
                       стандартам. Нормативная база и система </w:t>
      </w:r>
      <w:r>
        <w:br/>
      </w:r>
      <w:r>
        <w:rPr>
          <w:rFonts w:ascii="Times New Roman"/>
          <w:b w:val="false"/>
          <w:i w:val="false"/>
          <w:color w:val="000000"/>
          <w:sz w:val="28"/>
        </w:rPr>
        <w:t xml:space="preserve">
                       контроля в сфере экологии будут приведены к </w:t>
      </w:r>
      <w:r>
        <w:br/>
      </w:r>
      <w:r>
        <w:rPr>
          <w:rFonts w:ascii="Times New Roman"/>
          <w:b w:val="false"/>
          <w:i w:val="false"/>
          <w:color w:val="000000"/>
          <w:sz w:val="28"/>
        </w:rPr>
        <w:t xml:space="preserve">
                       международным стандартам. </w:t>
      </w:r>
    </w:p>
    <w:p>
      <w:pPr>
        <w:spacing w:after="0"/>
        <w:ind w:left="0"/>
        <w:jc w:val="both"/>
      </w:pPr>
      <w:r>
        <w:rPr>
          <w:rFonts w:ascii="Times New Roman"/>
          <w:b w:val="false"/>
          <w:i w:val="false"/>
          <w:color w:val="000000"/>
          <w:sz w:val="28"/>
        </w:rPr>
        <w:t xml:space="preserve">                       За счет создания благоприятного </w:t>
      </w:r>
      <w:r>
        <w:br/>
      </w:r>
      <w:r>
        <w:rPr>
          <w:rFonts w:ascii="Times New Roman"/>
          <w:b w:val="false"/>
          <w:i w:val="false"/>
          <w:color w:val="000000"/>
          <w:sz w:val="28"/>
        </w:rPr>
        <w:t xml:space="preserve">
                       инвестиционного климата будут обновлены все </w:t>
      </w:r>
      <w:r>
        <w:br/>
      </w:r>
      <w:r>
        <w:rPr>
          <w:rFonts w:ascii="Times New Roman"/>
          <w:b w:val="false"/>
          <w:i w:val="false"/>
          <w:color w:val="000000"/>
          <w:sz w:val="28"/>
        </w:rPr>
        <w:t xml:space="preserve">
                       долгосрочные активы транспортного комплекса, </w:t>
      </w:r>
      <w:r>
        <w:br/>
      </w:r>
      <w:r>
        <w:rPr>
          <w:rFonts w:ascii="Times New Roman"/>
          <w:b w:val="false"/>
          <w:i w:val="false"/>
          <w:color w:val="000000"/>
          <w:sz w:val="28"/>
        </w:rPr>
        <w:t xml:space="preserve">
                       внедрены прогрессивные технологии </w:t>
      </w:r>
      <w:r>
        <w:br/>
      </w:r>
      <w:r>
        <w:rPr>
          <w:rFonts w:ascii="Times New Roman"/>
          <w:b w:val="false"/>
          <w:i w:val="false"/>
          <w:color w:val="000000"/>
          <w:sz w:val="28"/>
        </w:rPr>
        <w:t xml:space="preserve">
                       организации труда и производственного </w:t>
      </w:r>
      <w:r>
        <w:br/>
      </w:r>
      <w:r>
        <w:rPr>
          <w:rFonts w:ascii="Times New Roman"/>
          <w:b w:val="false"/>
          <w:i w:val="false"/>
          <w:color w:val="000000"/>
          <w:sz w:val="28"/>
        </w:rPr>
        <w:t xml:space="preserve">
                       процесса, созданы профильные отечественные </w:t>
      </w:r>
      <w:r>
        <w:br/>
      </w:r>
      <w:r>
        <w:rPr>
          <w:rFonts w:ascii="Times New Roman"/>
          <w:b w:val="false"/>
          <w:i w:val="false"/>
          <w:color w:val="000000"/>
          <w:sz w:val="28"/>
        </w:rPr>
        <w:t xml:space="preserve">
                       производства. </w:t>
      </w:r>
    </w:p>
    <w:p>
      <w:pPr>
        <w:spacing w:after="0"/>
        <w:ind w:left="0"/>
        <w:jc w:val="both"/>
      </w:pPr>
      <w:r>
        <w:rPr>
          <w:rFonts w:ascii="Times New Roman"/>
          <w:b w:val="false"/>
          <w:i w:val="false"/>
          <w:color w:val="000000"/>
          <w:sz w:val="28"/>
        </w:rPr>
        <w:t xml:space="preserve">                       Все виды транспорта будут гармонично </w:t>
      </w:r>
      <w:r>
        <w:br/>
      </w:r>
      <w:r>
        <w:rPr>
          <w:rFonts w:ascii="Times New Roman"/>
          <w:b w:val="false"/>
          <w:i w:val="false"/>
          <w:color w:val="000000"/>
          <w:sz w:val="28"/>
        </w:rPr>
        <w:t xml:space="preserve">
                       взаимодействовать. Будет создана сеть </w:t>
      </w:r>
      <w:r>
        <w:br/>
      </w:r>
      <w:r>
        <w:rPr>
          <w:rFonts w:ascii="Times New Roman"/>
          <w:b w:val="false"/>
          <w:i w:val="false"/>
          <w:color w:val="000000"/>
          <w:sz w:val="28"/>
        </w:rPr>
        <w:t xml:space="preserve">
                       транспортно-логистических центров </w:t>
      </w:r>
      <w:r>
        <w:br/>
      </w:r>
      <w:r>
        <w:rPr>
          <w:rFonts w:ascii="Times New Roman"/>
          <w:b w:val="false"/>
          <w:i w:val="false"/>
          <w:color w:val="000000"/>
          <w:sz w:val="28"/>
        </w:rPr>
        <w:t xml:space="preserve">
                       интермодальных перевозок. </w:t>
      </w:r>
    </w:p>
    <w:p>
      <w:pPr>
        <w:spacing w:after="0"/>
        <w:ind w:left="0"/>
        <w:jc w:val="both"/>
      </w:pPr>
      <w:r>
        <w:rPr>
          <w:rFonts w:ascii="Times New Roman"/>
          <w:b w:val="false"/>
          <w:i w:val="false"/>
          <w:color w:val="000000"/>
          <w:sz w:val="28"/>
        </w:rPr>
        <w:t xml:space="preserve">                       Все это позволит существенно увеличить долю </w:t>
      </w:r>
      <w:r>
        <w:br/>
      </w:r>
      <w:r>
        <w:rPr>
          <w:rFonts w:ascii="Times New Roman"/>
          <w:b w:val="false"/>
          <w:i w:val="false"/>
          <w:color w:val="000000"/>
          <w:sz w:val="28"/>
        </w:rPr>
        <w:t xml:space="preserve">
                       транзитных перевозок, основу которых будут </w:t>
      </w:r>
      <w:r>
        <w:br/>
      </w:r>
      <w:r>
        <w:rPr>
          <w:rFonts w:ascii="Times New Roman"/>
          <w:b w:val="false"/>
          <w:i w:val="false"/>
          <w:color w:val="000000"/>
          <w:sz w:val="28"/>
        </w:rPr>
        <w:t xml:space="preserve">
                       составлять контейнерные перевозки. Транзит </w:t>
      </w:r>
      <w:r>
        <w:br/>
      </w:r>
      <w:r>
        <w:rPr>
          <w:rFonts w:ascii="Times New Roman"/>
          <w:b w:val="false"/>
          <w:i w:val="false"/>
          <w:color w:val="000000"/>
          <w:sz w:val="28"/>
        </w:rPr>
        <w:t xml:space="preserve">
                       обеспечит существенные финансовые </w:t>
      </w:r>
      <w:r>
        <w:br/>
      </w:r>
      <w:r>
        <w:rPr>
          <w:rFonts w:ascii="Times New Roman"/>
          <w:b w:val="false"/>
          <w:i w:val="false"/>
          <w:color w:val="000000"/>
          <w:sz w:val="28"/>
        </w:rPr>
        <w:t xml:space="preserve">
                       поступления в бюджет государства и </w:t>
      </w:r>
      <w:r>
        <w:br/>
      </w:r>
      <w:r>
        <w:rPr>
          <w:rFonts w:ascii="Times New Roman"/>
          <w:b w:val="false"/>
          <w:i w:val="false"/>
          <w:color w:val="000000"/>
          <w:sz w:val="28"/>
        </w:rPr>
        <w:t xml:space="preserve">
                       транспортных компаний. </w:t>
      </w:r>
    </w:p>
    <w:p>
      <w:pPr>
        <w:spacing w:after="0"/>
        <w:ind w:left="0"/>
        <w:jc w:val="both"/>
      </w:pPr>
      <w:r>
        <w:rPr>
          <w:rFonts w:ascii="Times New Roman"/>
          <w:b w:val="false"/>
          <w:i w:val="false"/>
          <w:color w:val="000000"/>
          <w:sz w:val="28"/>
        </w:rPr>
        <w:t xml:space="preserve">                       Повышение эффективности транспортной системы </w:t>
      </w:r>
      <w:r>
        <w:br/>
      </w:r>
      <w:r>
        <w:rPr>
          <w:rFonts w:ascii="Times New Roman"/>
          <w:b w:val="false"/>
          <w:i w:val="false"/>
          <w:color w:val="000000"/>
          <w:sz w:val="28"/>
        </w:rPr>
        <w:t xml:space="preserve">
                       позволит сделать ее конкурентоспособным </w:t>
      </w:r>
      <w:r>
        <w:br/>
      </w:r>
      <w:r>
        <w:rPr>
          <w:rFonts w:ascii="Times New Roman"/>
          <w:b w:val="false"/>
          <w:i w:val="false"/>
          <w:color w:val="000000"/>
          <w:sz w:val="28"/>
        </w:rPr>
        <w:t xml:space="preserve">
                       элементом казахстанской экономики. Будет </w:t>
      </w:r>
      <w:r>
        <w:br/>
      </w:r>
      <w:r>
        <w:rPr>
          <w:rFonts w:ascii="Times New Roman"/>
          <w:b w:val="false"/>
          <w:i w:val="false"/>
          <w:color w:val="000000"/>
          <w:sz w:val="28"/>
        </w:rPr>
        <w:t xml:space="preserve">
                       обеспечен существенный рост грузо- и </w:t>
      </w:r>
      <w:r>
        <w:br/>
      </w:r>
      <w:r>
        <w:rPr>
          <w:rFonts w:ascii="Times New Roman"/>
          <w:b w:val="false"/>
          <w:i w:val="false"/>
          <w:color w:val="000000"/>
          <w:sz w:val="28"/>
        </w:rPr>
        <w:t xml:space="preserve">
                       пассажироперевозок. </w:t>
      </w:r>
    </w:p>
    <w:p>
      <w:pPr>
        <w:spacing w:after="0"/>
        <w:ind w:left="0"/>
        <w:jc w:val="both"/>
      </w:pPr>
      <w:r>
        <w:rPr>
          <w:rFonts w:ascii="Times New Roman"/>
          <w:b w:val="false"/>
          <w:i w:val="false"/>
          <w:color w:val="000000"/>
          <w:sz w:val="28"/>
        </w:rPr>
        <w:t xml:space="preserve">                       Будет достигнут максимальный уровень </w:t>
      </w:r>
      <w:r>
        <w:br/>
      </w:r>
      <w:r>
        <w:rPr>
          <w:rFonts w:ascii="Times New Roman"/>
          <w:b w:val="false"/>
          <w:i w:val="false"/>
          <w:color w:val="000000"/>
          <w:sz w:val="28"/>
        </w:rPr>
        <w:t xml:space="preserve">
                       обеспечения потребностей экономики и </w:t>
      </w:r>
      <w:r>
        <w:br/>
      </w:r>
      <w:r>
        <w:rPr>
          <w:rFonts w:ascii="Times New Roman"/>
          <w:b w:val="false"/>
          <w:i w:val="false"/>
          <w:color w:val="000000"/>
          <w:sz w:val="28"/>
        </w:rPr>
        <w:t xml:space="preserve">
                       населения в транспортных услугах надежным и </w:t>
      </w:r>
      <w:r>
        <w:br/>
      </w:r>
      <w:r>
        <w:rPr>
          <w:rFonts w:ascii="Times New Roman"/>
          <w:b w:val="false"/>
          <w:i w:val="false"/>
          <w:color w:val="000000"/>
          <w:sz w:val="28"/>
        </w:rPr>
        <w:t xml:space="preserve">
                       безопасным транспортом. Транспорт станет </w:t>
      </w:r>
      <w:r>
        <w:br/>
      </w:r>
      <w:r>
        <w:rPr>
          <w:rFonts w:ascii="Times New Roman"/>
          <w:b w:val="false"/>
          <w:i w:val="false"/>
          <w:color w:val="000000"/>
          <w:sz w:val="28"/>
        </w:rPr>
        <w:t xml:space="preserve">
                       более доступным для населения. Снизится его </w:t>
      </w:r>
      <w:r>
        <w:br/>
      </w:r>
      <w:r>
        <w:rPr>
          <w:rFonts w:ascii="Times New Roman"/>
          <w:b w:val="false"/>
          <w:i w:val="false"/>
          <w:color w:val="000000"/>
          <w:sz w:val="28"/>
        </w:rPr>
        <w:t xml:space="preserve">
                       влияние, как источника повышенной </w:t>
      </w:r>
      <w:r>
        <w:br/>
      </w:r>
      <w:r>
        <w:rPr>
          <w:rFonts w:ascii="Times New Roman"/>
          <w:b w:val="false"/>
          <w:i w:val="false"/>
          <w:color w:val="000000"/>
          <w:sz w:val="28"/>
        </w:rPr>
        <w:t xml:space="preserve">
                       техногенной и экологической опасности. </w:t>
      </w:r>
    </w:p>
    <w:p>
      <w:pPr>
        <w:spacing w:after="0"/>
        <w:ind w:left="0"/>
        <w:jc w:val="both"/>
      </w:pPr>
      <w:r>
        <w:rPr>
          <w:rFonts w:ascii="Times New Roman"/>
          <w:b w:val="false"/>
          <w:i w:val="false"/>
          <w:color w:val="000000"/>
          <w:sz w:val="28"/>
        </w:rPr>
        <w:t xml:space="preserve">                       Будут решены вопросы обеспечения </w:t>
      </w:r>
      <w:r>
        <w:br/>
      </w:r>
      <w:r>
        <w:rPr>
          <w:rFonts w:ascii="Times New Roman"/>
          <w:b w:val="false"/>
          <w:i w:val="false"/>
          <w:color w:val="000000"/>
          <w:sz w:val="28"/>
        </w:rPr>
        <w:t xml:space="preserve">
                       экономической и технологической безопасности </w:t>
      </w:r>
      <w:r>
        <w:br/>
      </w:r>
      <w:r>
        <w:rPr>
          <w:rFonts w:ascii="Times New Roman"/>
          <w:b w:val="false"/>
          <w:i w:val="false"/>
          <w:color w:val="000000"/>
          <w:sz w:val="28"/>
        </w:rPr>
        <w:t xml:space="preserve">
                       на транспорте, что будет способствовать </w:t>
      </w:r>
      <w:r>
        <w:br/>
      </w:r>
      <w:r>
        <w:rPr>
          <w:rFonts w:ascii="Times New Roman"/>
          <w:b w:val="false"/>
          <w:i w:val="false"/>
          <w:color w:val="000000"/>
          <w:sz w:val="28"/>
        </w:rPr>
        <w:t xml:space="preserve">
                       росту конкурентоспособности экономики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Значительно снизится транспортная </w:t>
      </w:r>
      <w:r>
        <w:br/>
      </w:r>
      <w:r>
        <w:rPr>
          <w:rFonts w:ascii="Times New Roman"/>
          <w:b w:val="false"/>
          <w:i w:val="false"/>
          <w:color w:val="000000"/>
          <w:sz w:val="28"/>
        </w:rPr>
        <w:t xml:space="preserve">
                       составляющая себестоимости продукции и </w:t>
      </w:r>
      <w:r>
        <w:br/>
      </w:r>
      <w:r>
        <w:rPr>
          <w:rFonts w:ascii="Times New Roman"/>
          <w:b w:val="false"/>
          <w:i w:val="false"/>
          <w:color w:val="000000"/>
          <w:sz w:val="28"/>
        </w:rPr>
        <w:t xml:space="preserve">
                       услуг, повысится конкурентоспособность </w:t>
      </w:r>
      <w:r>
        <w:br/>
      </w:r>
      <w:r>
        <w:rPr>
          <w:rFonts w:ascii="Times New Roman"/>
          <w:b w:val="false"/>
          <w:i w:val="false"/>
          <w:color w:val="000000"/>
          <w:sz w:val="28"/>
        </w:rPr>
        <w:t xml:space="preserve">
                       отечественного экспорта. Повысится роль </w:t>
      </w:r>
      <w:r>
        <w:br/>
      </w:r>
      <w:r>
        <w:rPr>
          <w:rFonts w:ascii="Times New Roman"/>
          <w:b w:val="false"/>
          <w:i w:val="false"/>
          <w:color w:val="000000"/>
          <w:sz w:val="28"/>
        </w:rPr>
        <w:t xml:space="preserve">
                       транспортного комплекса как одного из </w:t>
      </w:r>
      <w:r>
        <w:br/>
      </w:r>
      <w:r>
        <w:rPr>
          <w:rFonts w:ascii="Times New Roman"/>
          <w:b w:val="false"/>
          <w:i w:val="false"/>
          <w:color w:val="000000"/>
          <w:sz w:val="28"/>
        </w:rPr>
        <w:t xml:space="preserve">
                       основных двигателей экономики государства. </w:t>
      </w:r>
    </w:p>
    <w:p>
      <w:pPr>
        <w:spacing w:after="0"/>
        <w:ind w:left="0"/>
        <w:jc w:val="both"/>
      </w:pPr>
      <w:r>
        <w:rPr>
          <w:rFonts w:ascii="Times New Roman"/>
          <w:b w:val="false"/>
          <w:i w:val="false"/>
          <w:color w:val="000000"/>
          <w:sz w:val="28"/>
        </w:rPr>
        <w:t xml:space="preserve">                       Реализация Стратегии будет иметь общий </w:t>
      </w:r>
      <w:r>
        <w:br/>
      </w:r>
      <w:r>
        <w:rPr>
          <w:rFonts w:ascii="Times New Roman"/>
          <w:b w:val="false"/>
          <w:i w:val="false"/>
          <w:color w:val="000000"/>
          <w:sz w:val="28"/>
        </w:rPr>
        <w:t xml:space="preserve">
                       социально-экономический эффект в развитии </w:t>
      </w:r>
      <w:r>
        <w:br/>
      </w:r>
      <w:r>
        <w:rPr>
          <w:rFonts w:ascii="Times New Roman"/>
          <w:b w:val="false"/>
          <w:i w:val="false"/>
          <w:color w:val="000000"/>
          <w:sz w:val="28"/>
        </w:rPr>
        <w:t xml:space="preserve">
                       экономики Казахстана и окажет значительное </w:t>
      </w:r>
      <w:r>
        <w:br/>
      </w:r>
      <w:r>
        <w:rPr>
          <w:rFonts w:ascii="Times New Roman"/>
          <w:b w:val="false"/>
          <w:i w:val="false"/>
          <w:color w:val="000000"/>
          <w:sz w:val="28"/>
        </w:rPr>
        <w:t xml:space="preserve">
                       содействие реализации таких программных </w:t>
      </w:r>
      <w:r>
        <w:br/>
      </w:r>
      <w:r>
        <w:rPr>
          <w:rFonts w:ascii="Times New Roman"/>
          <w:b w:val="false"/>
          <w:i w:val="false"/>
          <w:color w:val="000000"/>
          <w:sz w:val="28"/>
        </w:rPr>
        <w:t>
                       документов, как  </w:t>
      </w:r>
      <w:r>
        <w:rPr>
          <w:rFonts w:ascii="Times New Roman"/>
          <w:b w:val="false"/>
          <w:i w:val="false"/>
          <w:color w:val="000000"/>
          <w:sz w:val="28"/>
        </w:rPr>
        <w:t xml:space="preserve">Стратегия </w:t>
      </w:r>
      <w:r>
        <w:rPr>
          <w:rFonts w:ascii="Times New Roman"/>
          <w:b w:val="false"/>
          <w:i w:val="false"/>
          <w:color w:val="000000"/>
          <w:sz w:val="28"/>
        </w:rPr>
        <w:t xml:space="preserve">индустриально- </w:t>
      </w:r>
      <w:r>
        <w:br/>
      </w:r>
      <w:r>
        <w:rPr>
          <w:rFonts w:ascii="Times New Roman"/>
          <w:b w:val="false"/>
          <w:i w:val="false"/>
          <w:color w:val="000000"/>
          <w:sz w:val="28"/>
        </w:rPr>
        <w:t xml:space="preserve">
                       инновационного развития, Государственная </w:t>
      </w:r>
      <w:r>
        <w:br/>
      </w:r>
      <w:r>
        <w:rPr>
          <w:rFonts w:ascii="Times New Roman"/>
          <w:b w:val="false"/>
          <w:i w:val="false"/>
          <w:color w:val="000000"/>
          <w:sz w:val="28"/>
        </w:rPr>
        <w:t>
</w:t>
      </w:r>
      <w:r>
        <w:rPr>
          <w:rFonts w:ascii="Times New Roman"/>
          <w:b w:val="false"/>
          <w:i w:val="false"/>
          <w:color w:val="000000"/>
          <w:sz w:val="28"/>
        </w:rPr>
        <w:t xml:space="preserve">                        программа </w:t>
      </w:r>
      <w:r>
        <w:rPr>
          <w:rFonts w:ascii="Times New Roman"/>
          <w:b w:val="false"/>
          <w:i w:val="false"/>
          <w:color w:val="000000"/>
          <w:sz w:val="28"/>
        </w:rPr>
        <w:t xml:space="preserve">развития сельских территорий, </w:t>
      </w:r>
      <w:r>
        <w:br/>
      </w:r>
      <w:r>
        <w:rPr>
          <w:rFonts w:ascii="Times New Roman"/>
          <w:b w:val="false"/>
          <w:i w:val="false"/>
          <w:color w:val="000000"/>
          <w:sz w:val="28"/>
        </w:rPr>
        <w:t xml:space="preserve">
                       Программа территориального развития. </w:t>
      </w:r>
    </w:p>
    <w:bookmarkStart w:name="z4" w:id="3"/>
    <w:p>
      <w:pPr>
        <w:spacing w:after="0"/>
        <w:ind w:left="0"/>
        <w:jc w:val="left"/>
      </w:pPr>
      <w:r>
        <w:rPr>
          <w:rFonts w:ascii="Times New Roman"/>
          <w:b/>
          <w:i w:val="false"/>
          <w:color w:val="000000"/>
        </w:rPr>
        <w:t xml:space="preserve"> 
       Введение </w:t>
      </w:r>
    </w:p>
    <w:bookmarkEnd w:id="3"/>
    <w:p>
      <w:pPr>
        <w:spacing w:after="0"/>
        <w:ind w:left="0"/>
        <w:jc w:val="both"/>
      </w:pPr>
      <w:r>
        <w:rPr>
          <w:rFonts w:ascii="Times New Roman"/>
          <w:b w:val="false"/>
          <w:i w:val="false"/>
          <w:color w:val="000000"/>
          <w:sz w:val="28"/>
        </w:rPr>
        <w:t xml:space="preserve">      На современном этапе развития Республики Казахстан государству предстоит задействовать новые рычаги экономического реформирования, определить приоритеты развития отечественной экономики в условиях глобализации, создать промышленную инфраструктуру и условия для развития конкуренции и частной инициативы. </w:t>
      </w:r>
      <w:r>
        <w:br/>
      </w:r>
      <w:r>
        <w:rPr>
          <w:rFonts w:ascii="Times New Roman"/>
          <w:b w:val="false"/>
          <w:i w:val="false"/>
          <w:color w:val="000000"/>
          <w:sz w:val="28"/>
        </w:rPr>
        <w:t>
      Основополагающим документом, провозгласившим такие долгосрочные приоритеты и определившим пути их достижения, стало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страны народу Казахстана "Казахстан-2030: Процветание, безопасность и улучшение благосостояния всех казахстанцев" (10 октября 1997 года). </w:t>
      </w:r>
      <w:r>
        <w:br/>
      </w:r>
      <w:r>
        <w:rPr>
          <w:rFonts w:ascii="Times New Roman"/>
          <w:b w:val="false"/>
          <w:i w:val="false"/>
          <w:color w:val="000000"/>
          <w:sz w:val="28"/>
        </w:rPr>
        <w:t>
      С принятием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Республики Казахстан на 2003-2015 годы, утвержденной Указом Президента Республики Казахстан от 17 мая 2003 года N 1096 (далее - Стратегия индустриально-инновационного развития), республика перешла на следующий, качественно новый этап своего развития, основанный на создании индустрии высоких технологий и принципах построения конкурентоспособной экономики. </w:t>
      </w:r>
      <w:r>
        <w:br/>
      </w:r>
      <w:r>
        <w:rPr>
          <w:rFonts w:ascii="Times New Roman"/>
          <w:b w:val="false"/>
          <w:i w:val="false"/>
          <w:color w:val="000000"/>
          <w:sz w:val="28"/>
        </w:rPr>
        <w:t xml:space="preserve">
      Развитие единого экономического пространства страны во многом зависит от степени развития транспортной инфраструктуры каждого региона. В этой связи особенно актуальной является необходимость сбалансированного регионального развития транспортной системы и усиления взаимодействия центральных и местных исполнительных органов в вопросах государственного регулирования транспортной деятельности при сохранении тенденции децентрализации. </w:t>
      </w:r>
      <w:r>
        <w:br/>
      </w:r>
      <w:r>
        <w:rPr>
          <w:rFonts w:ascii="Times New Roman"/>
          <w:b w:val="false"/>
          <w:i w:val="false"/>
          <w:color w:val="000000"/>
          <w:sz w:val="28"/>
        </w:rPr>
        <w:t xml:space="preserve">
      Транспортная Стратегия Республики Казахстан до 2020 года (далее - Стратегия) имеет общегосударственное значение, поскольку стабильное функционирование транспортного комплекса является необходимым условием устойчивого экономического роста республики. </w:t>
      </w:r>
      <w:r>
        <w:br/>
      </w:r>
      <w:r>
        <w:rPr>
          <w:rFonts w:ascii="Times New Roman"/>
          <w:b w:val="false"/>
          <w:i w:val="false"/>
          <w:color w:val="000000"/>
          <w:sz w:val="28"/>
        </w:rPr>
        <w:t xml:space="preserve">
      Услуги транспорта должны быть ориентированы на их получателей, а именно население, бизнес, а также на государство в решении стратегических вопросов обеспечения единства и безопасности. </w:t>
      </w:r>
      <w:r>
        <w:br/>
      </w:r>
      <w:r>
        <w:rPr>
          <w:rFonts w:ascii="Times New Roman"/>
          <w:b w:val="false"/>
          <w:i w:val="false"/>
          <w:color w:val="000000"/>
          <w:sz w:val="28"/>
        </w:rPr>
        <w:t>
      Разработанная в развитие основных стратегических документов  </w:t>
      </w:r>
      <w:r>
        <w:rPr>
          <w:rFonts w:ascii="Times New Roman"/>
          <w:b w:val="false"/>
          <w:i w:val="false"/>
          <w:color w:val="000000"/>
          <w:sz w:val="28"/>
        </w:rPr>
        <w:t xml:space="preserve">Концепция </w:t>
      </w:r>
      <w:r>
        <w:rPr>
          <w:rFonts w:ascii="Times New Roman"/>
          <w:b w:val="false"/>
          <w:i w:val="false"/>
          <w:color w:val="000000"/>
          <w:sz w:val="28"/>
        </w:rPr>
        <w:t xml:space="preserve">государственной транспортной политики Республики Казахстан на период до 2008 года, одобренная постановлением Правительства Республики Казахстан от 11 июня 2001 года N 801, определяющая главной целью "... опережающее развитие транспортного комплекса для повышения эффективности транзитных перевозок по территории Республики Казахстан, удовлетворения имеющихся и прогнозируемых потребностей в транспортных услугах, улучшения их качества", послужила стартовой площадкой для развития транспортного комплекса. </w:t>
      </w:r>
      <w:r>
        <w:br/>
      </w:r>
      <w:r>
        <w:rPr>
          <w:rFonts w:ascii="Times New Roman"/>
          <w:b w:val="false"/>
          <w:i w:val="false"/>
          <w:color w:val="000000"/>
          <w:sz w:val="28"/>
        </w:rPr>
        <w:t xml:space="preserve">
      Вместе с тем, достигнутые результаты свидетельствуют о том, что указанный документ во многом выполнил свою миссию, сформировав основу для действующих отраслевых программ развития и обеспечив разработку и принятие ряда профильных отраслевых законов. Высокие темпы износа основных фондов всех видов транспорта, которые в ближайшие годы могут достигнуть критического предела, требуют от государства принятия определенно новых системных мер, направленных на их ускоренное восстановление и модернизацию. </w:t>
      </w:r>
      <w:r>
        <w:br/>
      </w:r>
      <w:r>
        <w:rPr>
          <w:rFonts w:ascii="Times New Roman"/>
          <w:b w:val="false"/>
          <w:i w:val="false"/>
          <w:color w:val="000000"/>
          <w:sz w:val="28"/>
        </w:rPr>
        <w:t xml:space="preserve">
      Действующие отраслевые программы развития завершатся в 2005-2006 годах, после чего возникнет необходимость в разработке новых, и происходить это должно с учетом мировых интеграционных тенденций, развития технологий, совершенствования транспортной политики, а также финансовой политики государства в транспортном секторе. </w:t>
      </w:r>
      <w:r>
        <w:br/>
      </w:r>
      <w:r>
        <w:rPr>
          <w:rFonts w:ascii="Times New Roman"/>
          <w:b w:val="false"/>
          <w:i w:val="false"/>
          <w:color w:val="000000"/>
          <w:sz w:val="28"/>
        </w:rPr>
        <w:t xml:space="preserve">
      Таким образом, необходимость определения политики долгосрочного развития транспортной системы является актуальной задачей, которая решается государством через разработку и принятие единого стратегического документа. </w:t>
      </w:r>
      <w:r>
        <w:br/>
      </w:r>
      <w:r>
        <w:rPr>
          <w:rFonts w:ascii="Times New Roman"/>
          <w:b w:val="false"/>
          <w:i w:val="false"/>
          <w:color w:val="000000"/>
          <w:sz w:val="28"/>
        </w:rPr>
        <w:t xml:space="preserve">
      Настоящая Транспортная стратегия охватывает железнодорожный, автомобильный, городской пассажирский, воздушный и водный виды транспорта, развитие и эффективное функционирование которых в значительной степени зависят от политики государства. В современных условиях эти виды транспорта играют главную роль в транспортных </w:t>
      </w:r>
      <w:r>
        <w:br/>
      </w:r>
      <w:r>
        <w:rPr>
          <w:rFonts w:ascii="Times New Roman"/>
          <w:b w:val="false"/>
          <w:i w:val="false"/>
          <w:color w:val="000000"/>
          <w:sz w:val="28"/>
        </w:rPr>
        <w:t xml:space="preserve">
процессах Казахстана. </w:t>
      </w:r>
      <w:r>
        <w:br/>
      </w:r>
      <w:r>
        <w:rPr>
          <w:rFonts w:ascii="Times New Roman"/>
          <w:b w:val="false"/>
          <w:i w:val="false"/>
          <w:color w:val="000000"/>
          <w:sz w:val="28"/>
        </w:rPr>
        <w:t xml:space="preserve">
      Стратегия определяет ключевые направления государственной транспортной политики до 2020 года и представляет собой совокупность политических мер, руководящих принципов и направлений, инфраструктурного развития, призванных обеспечить комплексность и единство транспортной системы Казахстана и стратегическую основу для разработки концепций и среднесрочных отраслевых программ развития. </w:t>
      </w:r>
    </w:p>
    <w:bookmarkStart w:name="z5" w:id="4"/>
    <w:p>
      <w:pPr>
        <w:spacing w:after="0"/>
        <w:ind w:left="0"/>
        <w:jc w:val="left"/>
      </w:pPr>
      <w:r>
        <w:rPr>
          <w:rFonts w:ascii="Times New Roman"/>
          <w:b/>
          <w:i w:val="false"/>
          <w:color w:val="000000"/>
        </w:rPr>
        <w:t xml:space="preserve"> 
  1. Современное состояние транспортной системы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1.1. Общее состояние транспортной системы </w:t>
      </w:r>
    </w:p>
    <w:bookmarkEnd w:id="5"/>
    <w:p>
      <w:pPr>
        <w:spacing w:after="0"/>
        <w:ind w:left="0"/>
        <w:jc w:val="both"/>
      </w:pPr>
      <w:r>
        <w:rPr>
          <w:rFonts w:ascii="Times New Roman"/>
          <w:b w:val="false"/>
          <w:i w:val="false"/>
          <w:color w:val="000000"/>
          <w:sz w:val="28"/>
        </w:rPr>
        <w:t>      Транспортная система Казахстана представляет собой комплекс, включающий согласно  </w:t>
      </w:r>
      <w:r>
        <w:rPr>
          <w:rFonts w:ascii="Times New Roman"/>
          <w:b w:val="false"/>
          <w:i w:val="false"/>
          <w:color w:val="000000"/>
          <w:sz w:val="28"/>
        </w:rPr>
        <w:t xml:space="preserve">Закону </w:t>
      </w:r>
      <w:r>
        <w:rPr>
          <w:rFonts w:ascii="Times New Roman"/>
          <w:b w:val="false"/>
          <w:i w:val="false"/>
          <w:color w:val="000000"/>
          <w:sz w:val="28"/>
        </w:rPr>
        <w:t xml:space="preserve">Республики Казахстан "О транспорте в Республике Казахстан" от 21 сентября 1994 года железнодорожный, автомобильный, морской, внутренний водный, воздушный, городской электрический, в том числе метрополитен, а также находящийся на территории Республики Казахстан магистральный трубопроводный транспорт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Развитие метрополитена предусматривается мероприятиями, содержащимися в Государственной   </w:t>
      </w:r>
      <w:r>
        <w:rPr>
          <w:rFonts w:ascii="Times New Roman"/>
          <w:b w:val="false"/>
          <w:i w:val="false"/>
          <w:color w:val="000000"/>
          <w:sz w:val="28"/>
        </w:rPr>
        <w:t xml:space="preserve">программе </w:t>
      </w:r>
      <w:r>
        <w:rPr>
          <w:rFonts w:ascii="Times New Roman"/>
          <w:b w:val="false"/>
          <w:i w:val="false"/>
          <w:color w:val="000000"/>
          <w:sz w:val="28"/>
        </w:rPr>
        <w:t>развития города Алматы на 2003-2010 годы, утвержденной Указом Президента Республики Казахстан от 10 февраля 2003 года N 1019, а также разрабатываемой Программой территориального развития Республики Казахстан на период до 2015 года. Развитие трубопроводного транспорта осуществляется в соответствии с Государственной  </w:t>
      </w:r>
      <w:r>
        <w:rPr>
          <w:rFonts w:ascii="Times New Roman"/>
          <w:b w:val="false"/>
          <w:i w:val="false"/>
          <w:color w:val="000000"/>
          <w:sz w:val="28"/>
        </w:rPr>
        <w:t xml:space="preserve">программой </w:t>
      </w:r>
      <w:r>
        <w:rPr>
          <w:rFonts w:ascii="Times New Roman"/>
          <w:b w:val="false"/>
          <w:i w:val="false"/>
          <w:color w:val="000000"/>
          <w:sz w:val="28"/>
        </w:rPr>
        <w:t>освоения казахстанского сектора Каспийского моря, утвержденной Указом Президента Республики Казахстан от 16 мая 2003 года N 1095, и  </w:t>
      </w:r>
      <w:r>
        <w:rPr>
          <w:rFonts w:ascii="Times New Roman"/>
          <w:b w:val="false"/>
          <w:i w:val="false"/>
          <w:color w:val="000000"/>
          <w:sz w:val="28"/>
        </w:rPr>
        <w:t xml:space="preserve">Концепцией </w:t>
      </w:r>
      <w:r>
        <w:rPr>
          <w:rFonts w:ascii="Times New Roman"/>
          <w:b w:val="false"/>
          <w:i w:val="false"/>
          <w:color w:val="000000"/>
          <w:sz w:val="28"/>
        </w:rPr>
        <w:t xml:space="preserve">развития газовой отрасли Республики Казахстан до 2015 года, одобренной постановлением Правительства Республики Казахстан от 11 января 2002 года N 25. В связи с чем, вопросы развития данных видов транспорта не включены в Стратегию.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Экономические и географические особенности Казахстана (обширная территория, низкая плотность населения, запасы минеральных ресурсов, расположенные в разных частях страны, расположение между Европой и Азией) делают его экономику одной из наиболее грузоемких в мире, обуславливая высокую зависимость от транспортной системы. </w:t>
      </w:r>
      <w:r>
        <w:br/>
      </w:r>
      <w:r>
        <w:rPr>
          <w:rFonts w:ascii="Times New Roman"/>
          <w:b w:val="false"/>
          <w:i w:val="false"/>
          <w:color w:val="000000"/>
          <w:sz w:val="28"/>
        </w:rPr>
        <w:t xml:space="preserve">
      Основная доля сети наземных путей сообщений приходится на автомобильные и железные дороги (порядка 85,6 и 13,7 тыс. км соответственно). Протяженность воздушных трасс составляет около 60 тыс. км. Плотность сети на 1000 кв. км территории составляет около 5,2 км железных дорог, 1,5 км внутренних водных путей, 28,3 км автомобильных дорог с твердым покрытием, что значительно ниже аналогичных показателей развитых стран (см. таблицу 1). </w:t>
      </w:r>
    </w:p>
    <w:p>
      <w:pPr>
        <w:spacing w:after="0"/>
        <w:ind w:left="0"/>
        <w:jc w:val="both"/>
      </w:pPr>
      <w:r>
        <w:rPr>
          <w:rFonts w:ascii="Times New Roman"/>
          <w:b w:val="false"/>
          <w:i w:val="false"/>
          <w:color w:val="000000"/>
          <w:sz w:val="28"/>
        </w:rPr>
        <w:t xml:space="preserve">      Таблица 1. Сравнительные протяженности и плотности </w:t>
      </w:r>
      <w:r>
        <w:br/>
      </w:r>
      <w:r>
        <w:rPr>
          <w:rFonts w:ascii="Times New Roman"/>
          <w:b w:val="false"/>
          <w:i w:val="false"/>
          <w:color w:val="000000"/>
          <w:sz w:val="28"/>
        </w:rPr>
        <w:t xml:space="preserve">
                 инфраструктуры отдельных видов транспорта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793"/>
        <w:gridCol w:w="1793"/>
        <w:gridCol w:w="1993"/>
        <w:gridCol w:w="1833"/>
        <w:gridCol w:w="1673"/>
      </w:tblGrid>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Показатель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 </w:t>
            </w:r>
            <w:r>
              <w:br/>
            </w:r>
            <w:r>
              <w:rPr>
                <w:rFonts w:ascii="Times New Roman"/>
                <w:b w:val="false"/>
                <w:i w:val="false"/>
                <w:color w:val="000000"/>
                <w:sz w:val="20"/>
              </w:rPr>
              <w:t xml:space="preserve">
дорожнаясеть, км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железно- </w:t>
            </w:r>
            <w:r>
              <w:br/>
            </w:r>
            <w:r>
              <w:rPr>
                <w:rFonts w:ascii="Times New Roman"/>
                <w:b w:val="false"/>
                <w:i w:val="false"/>
                <w:color w:val="000000"/>
                <w:sz w:val="20"/>
              </w:rPr>
              <w:t xml:space="preserve">
дорожной сети, </w:t>
            </w:r>
            <w:r>
              <w:br/>
            </w:r>
            <w:r>
              <w:rPr>
                <w:rFonts w:ascii="Times New Roman"/>
                <w:b w:val="false"/>
                <w:i w:val="false"/>
                <w:color w:val="000000"/>
                <w:sz w:val="20"/>
              </w:rPr>
              <w:t xml:space="preserve">
км/тыс. </w:t>
            </w:r>
            <w:r>
              <w:br/>
            </w:r>
            <w:r>
              <w:rPr>
                <w:rFonts w:ascii="Times New Roman"/>
                <w:b w:val="false"/>
                <w:i w:val="false"/>
                <w:color w:val="000000"/>
                <w:sz w:val="20"/>
              </w:rPr>
              <w:t xml:space="preserve">
км </w:t>
            </w:r>
            <w:r>
              <w:rPr>
                <w:rFonts w:ascii="Times New Roman"/>
                <w:b w:val="false"/>
                <w:i w:val="false"/>
                <w:color w:val="000000"/>
                <w:vertAlign w:val="superscript"/>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Протя- </w:t>
            </w:r>
            <w:r>
              <w:br/>
            </w:r>
            <w:r>
              <w:rPr>
                <w:rFonts w:ascii="Times New Roman"/>
                <w:b w:val="false"/>
                <w:i w:val="false"/>
                <w:color w:val="000000"/>
                <w:sz w:val="20"/>
              </w:rPr>
              <w:t xml:space="preserve">
женность </w:t>
            </w:r>
            <w:r>
              <w:br/>
            </w:r>
            <w:r>
              <w:rPr>
                <w:rFonts w:ascii="Times New Roman"/>
                <w:b w:val="false"/>
                <w:i w:val="false"/>
                <w:color w:val="000000"/>
                <w:sz w:val="20"/>
              </w:rPr>
              <w:t xml:space="preserve">
автодо- </w:t>
            </w:r>
            <w:r>
              <w:br/>
            </w:r>
            <w:r>
              <w:rPr>
                <w:rFonts w:ascii="Times New Roman"/>
                <w:b w:val="false"/>
                <w:i w:val="false"/>
                <w:color w:val="000000"/>
                <w:sz w:val="20"/>
              </w:rPr>
              <w:t xml:space="preserve">
рог, км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бильных </w:t>
            </w:r>
            <w:r>
              <w:br/>
            </w:r>
            <w:r>
              <w:rPr>
                <w:rFonts w:ascii="Times New Roman"/>
                <w:b w:val="false"/>
                <w:i w:val="false"/>
                <w:color w:val="000000"/>
                <w:sz w:val="20"/>
              </w:rPr>
              <w:t xml:space="preserve">
дорог, </w:t>
            </w:r>
            <w:r>
              <w:br/>
            </w:r>
            <w:r>
              <w:rPr>
                <w:rFonts w:ascii="Times New Roman"/>
                <w:b w:val="false"/>
                <w:i w:val="false"/>
                <w:color w:val="000000"/>
                <w:sz w:val="20"/>
              </w:rPr>
              <w:t xml:space="preserve">
км/тыс. </w:t>
            </w:r>
            <w:r>
              <w:br/>
            </w:r>
            <w:r>
              <w:rPr>
                <w:rFonts w:ascii="Times New Roman"/>
                <w:b w:val="false"/>
                <w:i w:val="false"/>
                <w:color w:val="000000"/>
                <w:sz w:val="20"/>
              </w:rPr>
              <w:t xml:space="preserve">
км </w:t>
            </w:r>
            <w:r>
              <w:rPr>
                <w:rFonts w:ascii="Times New Roman"/>
                <w:b w:val="false"/>
                <w:i w:val="false"/>
                <w:color w:val="000000"/>
                <w:vertAlign w:val="superscript"/>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 </w:t>
            </w:r>
            <w:r>
              <w:br/>
            </w:r>
            <w:r>
              <w:rPr>
                <w:rFonts w:ascii="Times New Roman"/>
                <w:b w:val="false"/>
                <w:i w:val="false"/>
                <w:color w:val="000000"/>
                <w:sz w:val="20"/>
              </w:rPr>
              <w:t xml:space="preserve">
ренние </w:t>
            </w:r>
            <w:r>
              <w:br/>
            </w:r>
            <w:r>
              <w:rPr>
                <w:rFonts w:ascii="Times New Roman"/>
                <w:b w:val="false"/>
                <w:i w:val="false"/>
                <w:color w:val="000000"/>
                <w:sz w:val="20"/>
              </w:rPr>
              <w:t xml:space="preserve">
водные  пути </w:t>
            </w:r>
            <w:r>
              <w:br/>
            </w:r>
            <w:r>
              <w:rPr>
                <w:rFonts w:ascii="Times New Roman"/>
                <w:b w:val="false"/>
                <w:i w:val="false"/>
                <w:color w:val="000000"/>
                <w:sz w:val="20"/>
              </w:rPr>
              <w:t xml:space="preserve">
(экс- </w:t>
            </w:r>
            <w:r>
              <w:br/>
            </w:r>
            <w:r>
              <w:rPr>
                <w:rFonts w:ascii="Times New Roman"/>
                <w:b w:val="false"/>
                <w:i w:val="false"/>
                <w:color w:val="000000"/>
                <w:sz w:val="20"/>
              </w:rPr>
              <w:t xml:space="preserve">
плуати- </w:t>
            </w:r>
            <w:r>
              <w:br/>
            </w:r>
            <w:r>
              <w:rPr>
                <w:rFonts w:ascii="Times New Roman"/>
                <w:b w:val="false"/>
                <w:i w:val="false"/>
                <w:color w:val="000000"/>
                <w:sz w:val="20"/>
              </w:rPr>
              <w:t xml:space="preserve">
руемые), км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Казахстан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85679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497306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228464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4148395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41009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108087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46039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230735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63348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163898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4499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60068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8575 </w:t>
            </w:r>
          </w:p>
        </w:tc>
      </w:tr>
    </w:tbl>
    <w:p>
      <w:pPr>
        <w:spacing w:after="0"/>
        <w:ind w:left="0"/>
        <w:jc w:val="both"/>
      </w:pPr>
      <w:r>
        <w:rPr>
          <w:rFonts w:ascii="Times New Roman"/>
          <w:b w:val="false"/>
          <w:i w:val="false"/>
          <w:color w:val="000000"/>
          <w:sz w:val="28"/>
        </w:rPr>
        <w:t xml:space="preserve">      В период с 1999 по 2003 годы рост экономики Казахстана в выражении ВВП составил 45,1%. Рост производства товаров и услуг составил 52,4% и 41,1% соответственно. При этом объем грузовых перевозок всеми видами транспорта увеличился на 59%; пассажиров - на 17% (см. Таблицу 2). </w:t>
      </w:r>
    </w:p>
    <w:p>
      <w:pPr>
        <w:spacing w:after="0"/>
        <w:ind w:left="0"/>
        <w:jc w:val="both"/>
      </w:pPr>
      <w:r>
        <w:rPr>
          <w:rFonts w:ascii="Times New Roman"/>
          <w:b w:val="false"/>
          <w:i w:val="false"/>
          <w:color w:val="000000"/>
          <w:sz w:val="28"/>
        </w:rPr>
        <w:t xml:space="preserve">      Таблица 2. Основные показатели работы транспорта </w:t>
      </w:r>
      <w:r>
        <w:br/>
      </w:r>
      <w:r>
        <w:rPr>
          <w:rFonts w:ascii="Times New Roman"/>
          <w:b w:val="false"/>
          <w:i w:val="false"/>
          <w:color w:val="000000"/>
          <w:sz w:val="28"/>
        </w:rPr>
        <w:t xml:space="preserve">
                 за 1999-2003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433"/>
        <w:gridCol w:w="1393"/>
        <w:gridCol w:w="1413"/>
        <w:gridCol w:w="1313"/>
        <w:gridCol w:w="1353"/>
        <w:gridCol w:w="1873"/>
      </w:tblGrid>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2003/1999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Перевозки грузов, млн. тонн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Грузооборот, млн. ткм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149645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225412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232291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258247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Перевозки пассажиров, млн. пасс.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Пассажирообо- </w:t>
            </w:r>
            <w:r>
              <w:br/>
            </w:r>
            <w:r>
              <w:rPr>
                <w:rFonts w:ascii="Times New Roman"/>
                <w:b w:val="false"/>
                <w:i w:val="false"/>
                <w:color w:val="000000"/>
                <w:sz w:val="20"/>
              </w:rPr>
              <w:t xml:space="preserve">
рот, млн. пкм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67590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78387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 </w:t>
            </w:r>
          </w:p>
        </w:tc>
      </w:tr>
    </w:tbl>
    <w:p>
      <w:pPr>
        <w:spacing w:after="0"/>
        <w:ind w:left="0"/>
        <w:jc w:val="both"/>
      </w:pPr>
      <w:r>
        <w:rPr>
          <w:rFonts w:ascii="Times New Roman"/>
          <w:b w:val="false"/>
          <w:i w:val="false"/>
          <w:color w:val="000000"/>
          <w:sz w:val="28"/>
        </w:rPr>
        <w:t xml:space="preserve">      Объем перевозок по различным видам транспорта распределился следующим образом (Таблицы 3, 4). </w:t>
      </w:r>
    </w:p>
    <w:p>
      <w:pPr>
        <w:spacing w:after="0"/>
        <w:ind w:left="0"/>
        <w:jc w:val="both"/>
      </w:pPr>
      <w:r>
        <w:rPr>
          <w:rFonts w:ascii="Times New Roman"/>
          <w:b w:val="false"/>
          <w:i w:val="false"/>
          <w:color w:val="000000"/>
          <w:sz w:val="28"/>
        </w:rPr>
        <w:t xml:space="preserve">      Таблица 3. Объем перевозок грузов по видам транспорта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793"/>
        <w:gridCol w:w="1393"/>
        <w:gridCol w:w="1753"/>
        <w:gridCol w:w="1313"/>
        <w:gridCol w:w="1473"/>
        <w:gridCol w:w="1313"/>
      </w:tblGrid>
      <w:tr>
        <w:trPr>
          <w:trHeight w:val="45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 видами </w:t>
            </w:r>
            <w:r>
              <w:br/>
            </w:r>
            <w:r>
              <w:rPr>
                <w:rFonts w:ascii="Times New Roman"/>
                <w:b w:val="false"/>
                <w:i w:val="false"/>
                <w:color w:val="000000"/>
                <w:sz w:val="20"/>
              </w:rPr>
              <w:t xml:space="preserve">
транспорта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1999 </w:t>
            </w:r>
          </w:p>
        </w:tc>
      </w:tr>
      <w:tr>
        <w:trPr>
          <w:trHeight w:val="45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 </w:t>
            </w:r>
            <w:r>
              <w:br/>
            </w:r>
            <w:r>
              <w:rPr>
                <w:rFonts w:ascii="Times New Roman"/>
                <w:b w:val="false"/>
                <w:i w:val="false"/>
                <w:color w:val="000000"/>
                <w:sz w:val="20"/>
              </w:rPr>
              <w:t xml:space="preserve">
дорожным, млн. тонн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ным, млн. </w:t>
            </w:r>
            <w:r>
              <w:br/>
            </w:r>
            <w:r>
              <w:rPr>
                <w:rFonts w:ascii="Times New Roman"/>
                <w:b w:val="false"/>
                <w:i w:val="false"/>
                <w:color w:val="000000"/>
                <w:sz w:val="20"/>
              </w:rPr>
              <w:t xml:space="preserve">
тонн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Речным, </w:t>
            </w:r>
            <w:r>
              <w:br/>
            </w:r>
            <w:r>
              <w:rPr>
                <w:rFonts w:ascii="Times New Roman"/>
                <w:b w:val="false"/>
                <w:i w:val="false"/>
                <w:color w:val="000000"/>
                <w:sz w:val="20"/>
              </w:rPr>
              <w:t xml:space="preserve">
млн. тонн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Воздушным, тыс. тонн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bl>
    <w:p>
      <w:pPr>
        <w:spacing w:after="0"/>
        <w:ind w:left="0"/>
        <w:jc w:val="both"/>
      </w:pPr>
      <w:r>
        <w:rPr>
          <w:rFonts w:ascii="Times New Roman"/>
          <w:b w:val="false"/>
          <w:i w:val="false"/>
          <w:color w:val="000000"/>
          <w:sz w:val="28"/>
        </w:rPr>
        <w:t xml:space="preserve">      Анализ изменения интенсивности движения показывает полутора - двукратный рост загрузки отдельных направлений, особенно международных транспортных коридоров. За пятилетний период объем перевозок грузов железнодорожным транспортом возрос на 57%, соответственно, автомобильным транспортом на 59%, речным на 267%, воздушным на 16%. </w:t>
      </w:r>
    </w:p>
    <w:p>
      <w:pPr>
        <w:spacing w:after="0"/>
        <w:ind w:left="0"/>
        <w:jc w:val="both"/>
      </w:pPr>
      <w:r>
        <w:rPr>
          <w:rFonts w:ascii="Times New Roman"/>
          <w:b w:val="false"/>
          <w:i w:val="false"/>
          <w:color w:val="000000"/>
          <w:sz w:val="28"/>
        </w:rPr>
        <w:t xml:space="preserve">      Таблица 4. Количество перевезенных пассажиров транспортом </w:t>
      </w:r>
      <w:r>
        <w:br/>
      </w:r>
      <w:r>
        <w:rPr>
          <w:rFonts w:ascii="Times New Roman"/>
          <w:b w:val="false"/>
          <w:i w:val="false"/>
          <w:color w:val="000000"/>
          <w:sz w:val="28"/>
        </w:rPr>
        <w:t xml:space="preserve">
                 общего 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513"/>
        <w:gridCol w:w="1433"/>
        <w:gridCol w:w="1613"/>
        <w:gridCol w:w="1593"/>
        <w:gridCol w:w="1373"/>
        <w:gridCol w:w="2013"/>
      </w:tblGrid>
      <w:tr>
        <w:trPr>
          <w:trHeight w:val="45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 видами транспорта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2003/1999 </w:t>
            </w:r>
          </w:p>
        </w:tc>
      </w:tr>
      <w:tr>
        <w:trPr>
          <w:trHeight w:val="45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 </w:t>
            </w:r>
            <w:r>
              <w:br/>
            </w:r>
            <w:r>
              <w:rPr>
                <w:rFonts w:ascii="Times New Roman"/>
                <w:b w:val="false"/>
                <w:i w:val="false"/>
                <w:color w:val="000000"/>
                <w:sz w:val="20"/>
              </w:rPr>
              <w:t xml:space="preserve">
дорожным, млн. пасс.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ным, млн. пасс.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Городским </w:t>
            </w:r>
            <w:r>
              <w:br/>
            </w:r>
            <w:r>
              <w:rPr>
                <w:rFonts w:ascii="Times New Roman"/>
                <w:b w:val="false"/>
                <w:i w:val="false"/>
                <w:color w:val="000000"/>
                <w:sz w:val="20"/>
              </w:rPr>
              <w:t xml:space="preserve">
электричес- </w:t>
            </w:r>
            <w:r>
              <w:br/>
            </w:r>
            <w:r>
              <w:rPr>
                <w:rFonts w:ascii="Times New Roman"/>
                <w:b w:val="false"/>
                <w:i w:val="false"/>
                <w:color w:val="000000"/>
                <w:sz w:val="20"/>
              </w:rPr>
              <w:t xml:space="preserve">
ким, млн. </w:t>
            </w:r>
            <w:r>
              <w:br/>
            </w:r>
            <w:r>
              <w:rPr>
                <w:rFonts w:ascii="Times New Roman"/>
                <w:b w:val="false"/>
                <w:i w:val="false"/>
                <w:color w:val="000000"/>
                <w:sz w:val="20"/>
              </w:rPr>
              <w:t xml:space="preserve">
пасс.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Речным, </w:t>
            </w:r>
            <w:r>
              <w:br/>
            </w:r>
            <w:r>
              <w:rPr>
                <w:rFonts w:ascii="Times New Roman"/>
                <w:b w:val="false"/>
                <w:i w:val="false"/>
                <w:color w:val="000000"/>
                <w:sz w:val="20"/>
              </w:rPr>
              <w:t xml:space="preserve">
тыс. пасс.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Воздушным, млн. пасс.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bl>
    <w:p>
      <w:pPr>
        <w:spacing w:after="0"/>
        <w:ind w:left="0"/>
        <w:jc w:val="both"/>
      </w:pPr>
      <w:r>
        <w:rPr>
          <w:rFonts w:ascii="Times New Roman"/>
          <w:b w:val="false"/>
          <w:i w:val="false"/>
          <w:color w:val="000000"/>
          <w:sz w:val="28"/>
        </w:rPr>
        <w:t xml:space="preserve">      В течение 1999-2003 гг. произошел прирост количества перевезенных пассажиров по следующим видам транспорта: автомобильным - на 19%, речным - на 100%, воздушным - на 68%. Напротив, по отдельным видам транспорта произошли уменьшения, соответственно: железнодорожным - на 6 % и городским электрическим - на 6 %. </w:t>
      </w:r>
      <w:r>
        <w:br/>
      </w:r>
      <w:r>
        <w:rPr>
          <w:rFonts w:ascii="Times New Roman"/>
          <w:b w:val="false"/>
          <w:i w:val="false"/>
          <w:color w:val="000000"/>
          <w:sz w:val="28"/>
        </w:rPr>
        <w:t xml:space="preserve">
      Рост автомобильных перевозок соответствует общемировой тенденции перехода части пассажиров с железнодорожного на автомобильный транспорт, связанный с увеличением доли "коммерческих перевозчиков" и ростом числа автомобилей в личном пользовании. Одновременный прирост объемов перевозок воздушным транспортом, при снижении объемов железнодорожных перевозок, свидетельствует о начале восстановления гражданской авиации и некотором росте благосостояния граждан. </w:t>
      </w:r>
      <w:r>
        <w:br/>
      </w:r>
      <w:r>
        <w:rPr>
          <w:rFonts w:ascii="Times New Roman"/>
          <w:b w:val="false"/>
          <w:i w:val="false"/>
          <w:color w:val="000000"/>
          <w:sz w:val="28"/>
        </w:rPr>
        <w:t xml:space="preserve">
      Несмотря на эти позитивные тенденции, на современном этапе своего развития транспортный комплекс Казахстана характеризуется неудовлетворительным состоянием основных средств, устаревшими и недостаточно развитыми инфраструктурой и технологиями. </w:t>
      </w:r>
      <w:r>
        <w:br/>
      </w:r>
      <w:r>
        <w:rPr>
          <w:rFonts w:ascii="Times New Roman"/>
          <w:b w:val="false"/>
          <w:i w:val="false"/>
          <w:color w:val="000000"/>
          <w:sz w:val="28"/>
        </w:rPr>
        <w:t xml:space="preserve">
      Вследствие длительного недофинансирования железнодорожного транспорта произошло накопление физического износа основных средств, который сегодня составляет более 60%. В отрасли используются технически и морально устаревшие модели подвижного состава, путевой техники, изношенные конструкции пути и устаревшие технологии ремонта и содержания основных производственных средств. Низкая эффективность систем эксплуатации требует высоких эксплуатационных расходов для поддержания основных фондов в рабочем состоянии. </w:t>
      </w:r>
      <w:r>
        <w:br/>
      </w:r>
      <w:r>
        <w:rPr>
          <w:rFonts w:ascii="Times New Roman"/>
          <w:b w:val="false"/>
          <w:i w:val="false"/>
          <w:color w:val="000000"/>
          <w:sz w:val="28"/>
        </w:rPr>
        <w:t>
      Автомобильные дороги общего пользования, из общей протяженности которых 95% запроектировано и построено под осевую нагрузку в 6 тонн и менее, сегодня принимают большегрузные автомобили с нагрузками до 12-15 тонн на ось, что значительно снижает срок их службы. На отдельных коридорах по дорогам III и IV технических категорий, рассчитанных на интенсивность движения до 3 тысяч автомобилей в сутки, следует транспортный поток до 5-6 тысяч автомобилей в сутки, в котором, как правило, около 30-40% грузовых автомобилей с повышенными осевыми нагрузками. Официально приняв, в соответствии с  </w:t>
      </w:r>
      <w:r>
        <w:rPr>
          <w:rFonts w:ascii="Times New Roman"/>
          <w:b w:val="false"/>
          <w:i w:val="false"/>
          <w:color w:val="000000"/>
          <w:sz w:val="28"/>
        </w:rPr>
        <w:t xml:space="preserve">Соглашением </w:t>
      </w:r>
      <w:r>
        <w:rPr>
          <w:rFonts w:ascii="Times New Roman"/>
          <w:b w:val="false"/>
          <w:i w:val="false"/>
          <w:color w:val="000000"/>
          <w:sz w:val="28"/>
        </w:rPr>
        <w:t xml:space="preserve">о массах и габаритах транспортных средств, осуществляющих международные перевозки по автомобильным дорогам государств-участников СНГ от 14 июня 1999 года, нормативную нагрузку на одиночную ось в размере 10 тонн </w:t>
      </w:r>
      <w:r>
        <w:rPr>
          <w:rFonts w:ascii="Times New Roman"/>
          <w:b w:val="false"/>
          <w:i w:val="false"/>
          <w:color w:val="000000"/>
          <w:vertAlign w:val="superscript"/>
        </w:rPr>
        <w:t xml:space="preserve">2 </w:t>
      </w:r>
      <w:r>
        <w:rPr>
          <w:rFonts w:ascii="Times New Roman"/>
          <w:b w:val="false"/>
          <w:i w:val="false"/>
          <w:color w:val="000000"/>
          <w:sz w:val="28"/>
        </w:rPr>
        <w:t xml:space="preserve">, Казахстан встал перед проблемой интенсивного износа дорожной инфраструктуры из-за технического несоответствия таким осевым нагрузкам. Для сравнения, в Европе конструкция дорожной одежды намного прочнее и имеет повышенный запас прочности, способный принимать до 12-14 тонн на ось при максимально допустимой нагрузке на одиночную ось до 10 тонн.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19 января 2002 года N 62 "Некоторые вопросы, регламентирующие проезд автотранспортных средств по территории Республики Казахстан" </w:t>
      </w:r>
    </w:p>
    <w:p>
      <w:pPr>
        <w:spacing w:after="0"/>
        <w:ind w:left="0"/>
        <w:jc w:val="both"/>
      </w:pPr>
      <w:r>
        <w:rPr>
          <w:rFonts w:ascii="Times New Roman"/>
          <w:b w:val="false"/>
          <w:i w:val="false"/>
          <w:color w:val="000000"/>
          <w:sz w:val="28"/>
        </w:rPr>
        <w:t xml:space="preserve">      Плохое техническое состояние дорожной одежды приводит к снижению эксплуатационных скоростей, повышению транспортных эксплуатационных расходов, росту аварийности. По оценкам экспертов, при движении автотранспорта по дорогам без усовершенствованного покрытия расход топлива возрастает в среднем на 30%, соответственно увеличивая объем вредных выбросов в атмосферу. Помимо прямого ущерба здоровью людей, это повышает общее загрязнение окружающей среды автотранспортом и ускоряет процессы образования парниковых газов и глобального потепления климата. </w:t>
      </w:r>
      <w:r>
        <w:br/>
      </w:r>
      <w:r>
        <w:rPr>
          <w:rFonts w:ascii="Times New Roman"/>
          <w:b w:val="false"/>
          <w:i w:val="false"/>
          <w:color w:val="000000"/>
          <w:sz w:val="28"/>
        </w:rPr>
        <w:t xml:space="preserve">
      Таким образом, техническое состояние дорог самым непосредственным образом влияет на состояние окружающей среды. Для приведения уровня выбросов к приемлемому уровню наряду с технологическим улучшением автотранспорта необходимы меры по совершенствованию дорожной инфраструктуры. </w:t>
      </w:r>
      <w:r>
        <w:br/>
      </w:r>
      <w:r>
        <w:rPr>
          <w:rFonts w:ascii="Times New Roman"/>
          <w:b w:val="false"/>
          <w:i w:val="false"/>
          <w:color w:val="000000"/>
          <w:sz w:val="28"/>
        </w:rPr>
        <w:t xml:space="preserve">
      Некоторые сравнительные сведения о допустимых осевых нагрузках в ряде зарубежных стран приведены в Таблице 5. </w:t>
      </w:r>
    </w:p>
    <w:p>
      <w:pPr>
        <w:spacing w:after="0"/>
        <w:ind w:left="0"/>
        <w:jc w:val="both"/>
      </w:pPr>
      <w:r>
        <w:rPr>
          <w:rFonts w:ascii="Times New Roman"/>
          <w:b w:val="false"/>
          <w:i w:val="false"/>
          <w:color w:val="000000"/>
          <w:sz w:val="28"/>
        </w:rPr>
        <w:t xml:space="preserve">      Таблица 5. Сравнительный анализ допустимых осевых нагрузок </w:t>
      </w:r>
      <w:r>
        <w:br/>
      </w:r>
      <w:r>
        <w:rPr>
          <w:rFonts w:ascii="Times New Roman"/>
          <w:b w:val="false"/>
          <w:i w:val="false"/>
          <w:color w:val="000000"/>
          <w:sz w:val="28"/>
        </w:rPr>
        <w:t xml:space="preserve">
                 ряда зарубежных стран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973"/>
        <w:gridCol w:w="2733"/>
        <w:gridCol w:w="2553"/>
      </w:tblGrid>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вес (тонн)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Максимальная длина (метров)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 </w:t>
            </w:r>
            <w:r>
              <w:br/>
            </w:r>
            <w:r>
              <w:rPr>
                <w:rFonts w:ascii="Times New Roman"/>
                <w:b w:val="false"/>
                <w:i w:val="false"/>
                <w:color w:val="000000"/>
                <w:sz w:val="20"/>
              </w:rPr>
              <w:t xml:space="preserve">
ный вес на  </w:t>
            </w:r>
            <w:r>
              <w:br/>
            </w:r>
            <w:r>
              <w:rPr>
                <w:rFonts w:ascii="Times New Roman"/>
                <w:b w:val="false"/>
                <w:i w:val="false"/>
                <w:color w:val="000000"/>
                <w:sz w:val="20"/>
              </w:rPr>
              <w:t xml:space="preserve">
сдвоенную ось (тонн) </w:t>
            </w:r>
            <w:r>
              <w:br/>
            </w:r>
            <w:r>
              <w:rPr>
                <w:rFonts w:ascii="Times New Roman"/>
                <w:b w:val="false"/>
                <w:i w:val="false"/>
                <w:color w:val="000000"/>
                <w:sz w:val="20"/>
              </w:rPr>
              <w:t>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Страны ЕС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      В Казахстане, как и в большинстве стран, автомобильные дороги содержатся за счет бюджета. На данный момент сложившийся удельный расход на 1 км по факту в 2004 году намного меньше нормативных (см. Таблицу 6). </w:t>
      </w:r>
    </w:p>
    <w:p>
      <w:pPr>
        <w:spacing w:after="0"/>
        <w:ind w:left="0"/>
        <w:jc w:val="both"/>
      </w:pPr>
      <w:r>
        <w:rPr>
          <w:rFonts w:ascii="Times New Roman"/>
          <w:b w:val="false"/>
          <w:i w:val="false"/>
          <w:color w:val="000000"/>
          <w:sz w:val="28"/>
        </w:rPr>
        <w:t xml:space="preserve">      Таблица 6. Удельный расход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3553"/>
        <w:gridCol w:w="3133"/>
      </w:tblGrid>
      <w:tr>
        <w:trPr>
          <w:trHeight w:val="450" w:hRule="atLeast"/>
        </w:trPr>
        <w:tc>
          <w:tcPr>
            <w:tcW w:w="5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ремонта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расход на 1 км, </w:t>
            </w:r>
            <w:r>
              <w:br/>
            </w:r>
            <w:r>
              <w:rPr>
                <w:rFonts w:ascii="Times New Roman"/>
                <w:b w:val="false"/>
                <w:i w:val="false"/>
                <w:color w:val="000000"/>
                <w:sz w:val="20"/>
              </w:rPr>
              <w:t xml:space="preserve">
тыс. тенге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на 2004 г.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p>
        </w:tc>
      </w:tr>
      <w:tr>
        <w:trPr>
          <w:trHeight w:val="45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и содержание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302,7 </w:t>
            </w:r>
          </w:p>
        </w:tc>
      </w:tr>
      <w:tr>
        <w:trPr>
          <w:trHeight w:val="45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ремонт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4 412 </w:t>
            </w:r>
          </w:p>
        </w:tc>
      </w:tr>
      <w:tr>
        <w:trPr>
          <w:trHeight w:val="45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bl>
    <w:p>
      <w:pPr>
        <w:spacing w:after="0"/>
        <w:ind w:left="0"/>
        <w:jc w:val="both"/>
      </w:pPr>
      <w:r>
        <w:rPr>
          <w:rFonts w:ascii="Times New Roman"/>
          <w:b w:val="false"/>
          <w:i w:val="false"/>
          <w:color w:val="000000"/>
          <w:sz w:val="28"/>
        </w:rPr>
        <w:t xml:space="preserve">      Из-за несоответствия техническим стандартам и введением ограничений по типам авиационной техники, только два казахстанских аэропорта в городах Астана и Алматы из двадцати двух могут принимать без ограничений воздушные суда первого класса. Остальные нуждаются в больших средствах для реконструкции инфраструктуры. </w:t>
      </w:r>
      <w:r>
        <w:br/>
      </w:r>
      <w:r>
        <w:rPr>
          <w:rFonts w:ascii="Times New Roman"/>
          <w:b w:val="false"/>
          <w:i w:val="false"/>
          <w:color w:val="000000"/>
          <w:sz w:val="28"/>
        </w:rPr>
        <w:t xml:space="preserve">
      Наличие большого количества воздушных судов советского производства (672 единицы), неэкономичных и несоответствующих международным стандартам по шумам и эмиссии двигателей, создает ограничение по маршрутам международных авиалиний. Все современные воздушные суда западного производства, эксплуатируемые одним оператором (11 единиц) находятся в операционном лизинге. </w:t>
      </w:r>
      <w:r>
        <w:br/>
      </w:r>
      <w:r>
        <w:rPr>
          <w:rFonts w:ascii="Times New Roman"/>
          <w:b w:val="false"/>
          <w:i w:val="false"/>
          <w:color w:val="000000"/>
          <w:sz w:val="28"/>
        </w:rPr>
        <w:t xml:space="preserve">
      Вследствие недостаточного выделения бюджетных средств для отрасли внутреннего водного транспорта, суда государственного технического речного флота не получали своевременного ремонта и обновления, что привело к их устареванию: большинство таких судов выработали по 2-3 срока службы. Государственный технический флот насчитывает порядка 150 единиц, износ которых составляет 85%. </w:t>
      </w:r>
      <w:r>
        <w:br/>
      </w:r>
      <w:r>
        <w:rPr>
          <w:rFonts w:ascii="Times New Roman"/>
          <w:b w:val="false"/>
          <w:i w:val="false"/>
          <w:color w:val="000000"/>
          <w:sz w:val="28"/>
        </w:rPr>
        <w:t xml:space="preserve">
      Другой существенной проблемой водного транспорта является техническое состояние и надежность судоходных гидротехнических сооружений (шлюзов). Результат воздействия таких негативных факторов как: старение бетона, длительный, более 50 лет, срок эксплуатации, допущенные при проектировании и строительстве ошибки, повышение сейсмичности района с 6 до 7,5 баллов, проблемы с приобретением запасных частей и оборудования требует принятия срочных мер по проведению их реконструкции и модернизации. </w:t>
      </w:r>
      <w:r>
        <w:br/>
      </w:r>
      <w:r>
        <w:rPr>
          <w:rFonts w:ascii="Times New Roman"/>
          <w:b w:val="false"/>
          <w:i w:val="false"/>
          <w:color w:val="000000"/>
          <w:sz w:val="28"/>
        </w:rPr>
        <w:t xml:space="preserve">
      Одним из примеров эффективного вложения средств в развитие транспортной инфраструктуры является Актауский международный морской торговый порт, который после реконструкции за счет инвестиций Европейского Банка Реконструкции и Развития был приведен </w:t>
      </w:r>
      <w:r>
        <w:br/>
      </w:r>
      <w:r>
        <w:rPr>
          <w:rFonts w:ascii="Times New Roman"/>
          <w:b w:val="false"/>
          <w:i w:val="false"/>
          <w:color w:val="000000"/>
          <w:sz w:val="28"/>
        </w:rPr>
        <w:t xml:space="preserve">
в соответствие с мировыми стандартами качества и технологии предоставляемых услуг. </w:t>
      </w:r>
      <w:r>
        <w:br/>
      </w:r>
      <w:r>
        <w:rPr>
          <w:rFonts w:ascii="Times New Roman"/>
          <w:b w:val="false"/>
          <w:i w:val="false"/>
          <w:color w:val="000000"/>
          <w:sz w:val="28"/>
        </w:rPr>
        <w:t xml:space="preserve">
      Еще одним примером успешного внедрения современных технологий на транспорте является функционирование международных ускоренных контейнерных поездов по четырем маршрутам. Однако, с учетом мировой тенденции роста контейнеризации грузовых перевозок (55% от общего объема грузовых перевозок), в республике не уделяется должного государственного внимания развитию контейнерных, мультимодальных перевозок и созданию логистических центров, обеспечивающих технологическое единство различных видов транспорта.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1.2. Рынок транспортных услуг </w:t>
      </w:r>
    </w:p>
    <w:bookmarkEnd w:id="6"/>
    <w:p>
      <w:pPr>
        <w:spacing w:after="0"/>
        <w:ind w:left="0"/>
        <w:jc w:val="both"/>
      </w:pPr>
      <w:r>
        <w:rPr>
          <w:rFonts w:ascii="Times New Roman"/>
          <w:b w:val="false"/>
          <w:i w:val="false"/>
          <w:color w:val="000000"/>
          <w:sz w:val="28"/>
        </w:rPr>
        <w:t xml:space="preserve">      Исторически лидирующую позицию на рынке транспортных услуг Казахстана занимают железнодорожный и автомобильный виды транспорта. </w:t>
      </w:r>
      <w:r>
        <w:br/>
      </w:r>
      <w:r>
        <w:rPr>
          <w:rFonts w:ascii="Times New Roman"/>
          <w:b w:val="false"/>
          <w:i w:val="false"/>
          <w:color w:val="000000"/>
          <w:sz w:val="28"/>
        </w:rPr>
        <w:t xml:space="preserve">
      На железнодорожном транспорте отсутствие конкурентной среды в перевозочных процессах не стимулирует активной модернизации подвижного состава и повышения качества предоставляемых услуг. Начатая в соответствии с мировыми тенденциями реструктуризация железнодорожного транспорта отделила социально-бытовую и обеспечивающую деятельность от основной - перевозочной. На этой основе принимаются меры по формированию конкурентного сектора рынка услуг в ремонтно-заводской сфере железнодорожного транспорта. </w:t>
      </w:r>
      <w:r>
        <w:br/>
      </w:r>
      <w:r>
        <w:rPr>
          <w:rFonts w:ascii="Times New Roman"/>
          <w:b w:val="false"/>
          <w:i w:val="false"/>
          <w:color w:val="000000"/>
          <w:sz w:val="28"/>
        </w:rPr>
        <w:t xml:space="preserve">
      Начато формирование рыночно-конкурентных условий для привлечения частных предпринимателей и частных инвестиций в перевозочную сферу. Совершенствуется грузовой тариф, законодательно определены основы деятельности оператора магистральной сети, перевозчиков операторов тяги и вагонов (контейнеров) и т.д. Реформируются пассажирские перевозки на железнодорожном транспорте путем разгосударствления, приватизации, привлечения частных предприятий и компаний. </w:t>
      </w:r>
      <w:r>
        <w:br/>
      </w:r>
      <w:r>
        <w:rPr>
          <w:rFonts w:ascii="Times New Roman"/>
          <w:b w:val="false"/>
          <w:i w:val="false"/>
          <w:color w:val="000000"/>
          <w:sz w:val="28"/>
        </w:rPr>
        <w:t xml:space="preserve">
      В сравнении с другими видами, рынок автотранспортных услуг в наибольшей степени либерализован. В нем практически отсутствует государственное вмешательство в формирование тарифов и цен, разделены функции государственного управления и хозяйственной деятельности, действуют механизмы рыночной экономики. Лицензированию подлежат только международные перевозки и перевозки опасных грузов, а объем аттестационных и технических требований на выполнение регулярных перевозок, по существу, сведен к минимуму. </w:t>
      </w:r>
      <w:r>
        <w:br/>
      </w:r>
      <w:r>
        <w:rPr>
          <w:rFonts w:ascii="Times New Roman"/>
          <w:b w:val="false"/>
          <w:i w:val="false"/>
          <w:color w:val="000000"/>
          <w:sz w:val="28"/>
        </w:rPr>
        <w:t xml:space="preserve">
      В Казахстане действует разрешительная система пропуска автотранспорта со всеми странами, кроме России и Кыргызстана, а также Узбекистана по транзиту в страны СНГ. Для сравнения, в рамках Шенгенской зоны создан режим открытых границ. С другими странами, в том числе и со странами-членами ВТО, в Европейском Союзе сохраняется разрешительная система на проезд иностранных автотранспортных средств. </w:t>
      </w:r>
      <w:r>
        <w:br/>
      </w:r>
      <w:r>
        <w:rPr>
          <w:rFonts w:ascii="Times New Roman"/>
          <w:b w:val="false"/>
          <w:i w:val="false"/>
          <w:color w:val="000000"/>
          <w:sz w:val="28"/>
        </w:rPr>
        <w:t xml:space="preserve">
      В настоящее время проявляется тенденция перехода казахстанских операторов на повышенные стандарты по экологии Евро-1, Евро-2 и Евро-3 на автомобильных перевозках в направлении европейских стран. Данные стандарты устанавливают более высокие требования к уровню выброса вредных веществ в выхлопных газах автомобилей. С целью снижения экологического воздействия на окружающую среду европейский автотранспортный рынок уже вводит более высокие экологические стандарты Евро-4 и Евро-5 </w:t>
      </w:r>
      <w:r>
        <w:rPr>
          <w:rFonts w:ascii="Times New Roman"/>
          <w:b w:val="false"/>
          <w:i w:val="false"/>
          <w:color w:val="000000"/>
          <w:vertAlign w:val="superscript"/>
        </w:rPr>
        <w:t xml:space="preserve">3 </w:t>
      </w:r>
      <w:r>
        <w:rPr>
          <w:rFonts w:ascii="Times New Roman"/>
          <w:b w:val="false"/>
          <w:i w:val="false"/>
          <w:color w:val="000000"/>
          <w:sz w:val="28"/>
        </w:rPr>
        <w:t xml:space="preserve">. В странах-участницах Европейской Конференции Министров Транспорта (ЕКМТ) используется режим многосторонних разрешений на проезд транспортных средств.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Утверждены Правилом Европейской экономической комиссии Организации Объединенных Наций N 49 </w:t>
      </w:r>
    </w:p>
    <w:p>
      <w:pPr>
        <w:spacing w:after="0"/>
        <w:ind w:left="0"/>
        <w:jc w:val="both"/>
      </w:pPr>
      <w:r>
        <w:rPr>
          <w:rFonts w:ascii="Times New Roman"/>
          <w:b w:val="false"/>
          <w:i w:val="false"/>
          <w:color w:val="000000"/>
          <w:sz w:val="28"/>
        </w:rPr>
        <w:t xml:space="preserve">      В период проведения реформ в сфере городского пассажирского транспорта во второй половине 1990-х годов, реакцией рынка стало интенсивное развитие перевозок пассажиров маршрутными такси с использованием микроавтобусов, которые могут работать при небольших вложениях средств, позволяя операторам осуществлять быстрый возврат вложенных инвестиций. Это в значительной степени сняло остроту обеспечения городского пассажирского движения. Вместе с тем, качество таких услуг является невысоким, условия транспортировки - стесненными и неудобными, а многие операторы и привлекаемые ими водители не соответствуют необходимому уровню квалификации. </w:t>
      </w:r>
      <w:r>
        <w:br/>
      </w:r>
      <w:r>
        <w:rPr>
          <w:rFonts w:ascii="Times New Roman"/>
          <w:b w:val="false"/>
          <w:i w:val="false"/>
          <w:color w:val="000000"/>
          <w:sz w:val="28"/>
        </w:rPr>
        <w:t xml:space="preserve">
      С либерализацией рынка произошло значительное снижение доступности пассажирского транспорта для сельского населения. В прошлом, крупные государственные автотранспортные предприятия исполняли государственный заказ по сельским пассажирским перевозкам, прибегая к перекрестному субсидированию таких перевозок за счет доходных видов деятельности. Теперь операторы работают на коммерческой основе, исключающей возможность принудительного перекрестного субсидирования или осуществления убыточных перевозок без соответствующей компенсации. </w:t>
      </w:r>
      <w:r>
        <w:br/>
      </w:r>
      <w:r>
        <w:rPr>
          <w:rFonts w:ascii="Times New Roman"/>
          <w:b w:val="false"/>
          <w:i w:val="false"/>
          <w:color w:val="000000"/>
          <w:sz w:val="28"/>
        </w:rPr>
        <w:t xml:space="preserve">
      В ближайшие годы ожидается, что уровень урбанизации Республики Казахстан повысится, что приведет к сокращению населения, проживающего в сельской местности. При этом имеющиеся проблемы транспортного сообщения между сельскими населенными пунктами могут значительно усугубиться. </w:t>
      </w:r>
      <w:r>
        <w:br/>
      </w:r>
      <w:r>
        <w:rPr>
          <w:rFonts w:ascii="Times New Roman"/>
          <w:b w:val="false"/>
          <w:i w:val="false"/>
          <w:color w:val="000000"/>
          <w:sz w:val="28"/>
        </w:rPr>
        <w:t xml:space="preserve">
      Малая доля воздушного транспорта в общем объеме пассажиро- и грузооборота может говорить о неготовности населения и экономики к более активному использованию этого вида транспорта, в частности, - по причине недостаточного уровня доходов и высоких тарифов на </w:t>
      </w:r>
      <w:r>
        <w:br/>
      </w:r>
      <w:r>
        <w:rPr>
          <w:rFonts w:ascii="Times New Roman"/>
          <w:b w:val="false"/>
          <w:i w:val="false"/>
          <w:color w:val="000000"/>
          <w:sz w:val="28"/>
        </w:rPr>
        <w:t xml:space="preserve">
перевозки. Большое количество авиакомпаний не отвечает установленным требованиям качества предоставляемых услуг и безопасности полетов - необходимо дальнейшее ужесточение государственного контроля и реструктуризация рынка авиатранспорта. </w:t>
      </w:r>
      <w:r>
        <w:br/>
      </w:r>
      <w:r>
        <w:rPr>
          <w:rFonts w:ascii="Times New Roman"/>
          <w:b w:val="false"/>
          <w:i w:val="false"/>
          <w:color w:val="000000"/>
          <w:sz w:val="28"/>
        </w:rPr>
        <w:t xml:space="preserve">
      Настоящее состояние водного транспорта требует восстановления внутренних водных путей, реализации программ реконструкции и развития морских и речных портов, формирования отечественного торгового флота для эффективного вовлечения в транспортный процесс.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1.3. Транзитный потенциал </w:t>
      </w:r>
    </w:p>
    <w:bookmarkEnd w:id="7"/>
    <w:p>
      <w:pPr>
        <w:spacing w:after="0"/>
        <w:ind w:left="0"/>
        <w:jc w:val="both"/>
      </w:pPr>
      <w:r>
        <w:rPr>
          <w:rFonts w:ascii="Times New Roman"/>
          <w:b w:val="false"/>
          <w:i w:val="false"/>
          <w:color w:val="000000"/>
          <w:sz w:val="28"/>
        </w:rPr>
        <w:t xml:space="preserve">      Сложившиеся тенденции торгово-экономических взаимоотношений между странами Европы, Персидского залива и Азиатско-Тихоокеанского региона, а также особенности географического расположения Казахстана свидетельствуют о потенциальной возможности увеличения объема транзитных перевозок по его территории. </w:t>
      </w:r>
      <w:r>
        <w:br/>
      </w:r>
      <w:r>
        <w:rPr>
          <w:rFonts w:ascii="Times New Roman"/>
          <w:b w:val="false"/>
          <w:i w:val="false"/>
          <w:color w:val="000000"/>
          <w:sz w:val="28"/>
        </w:rPr>
        <w:t xml:space="preserve">
      Главное преимущество, которым обладают транзитные коридоры, проходящие через территорию Казахстана, заключается в существенном сокращении расстояний. При осуществлении сообщения между Европой и Китаем через Казахстан расстояние перевозок уменьшается в два раза по сравнению с морским путем и до тысячи километров по сравнению с транзитом по территории России. </w:t>
      </w:r>
      <w:r>
        <w:br/>
      </w:r>
      <w:r>
        <w:rPr>
          <w:rFonts w:ascii="Times New Roman"/>
          <w:b w:val="false"/>
          <w:i w:val="false"/>
          <w:color w:val="000000"/>
          <w:sz w:val="28"/>
        </w:rPr>
        <w:t xml:space="preserve">
      К настоящему времени Организацией Содружества Железных Дорог (ОСЖД) определены тринадцать главных железнодорожных коридоров, пять из которых проходят по территории Республики Казахстан. На западе железнодорожные маршруты увязаны с маршрутами панъевропейских (критских) транспортных коридоров, а на востоке рассредоточены в регионах с высокой экономической активностью (Корейский полуостров, восточный и юго-восточный Китай, страны Центральной Азии и Персидского залива). Основная часть транзита по железным дорогам республики приходится на направления: Россия - Центральная Азия (41% от общего объема транзита), Европа - Центральная Азия и Китай - Центральная Азия (соответственно 17% и 7% от общего объема транзита). Остальной объем транзита приходится на долю транзитных перевозок по направлениям Россия - Россия и Кыргызстан - Кыргызстан в связи с географическими особенностями разделения железных дорог. </w:t>
      </w:r>
      <w:r>
        <w:br/>
      </w:r>
      <w:r>
        <w:rPr>
          <w:rFonts w:ascii="Times New Roman"/>
          <w:b w:val="false"/>
          <w:i w:val="false"/>
          <w:color w:val="000000"/>
          <w:sz w:val="28"/>
        </w:rPr>
        <w:t xml:space="preserve">
      Несмотря на некоторое увеличение объема транзита грузов железнодорожным транспортом, снизились объемы транспортировки грузов, которые в свое время занимали основные позиции в транзите. Это связано с переориентацией перевозок грузов на альтернативные маршруты через иранские порты и по маршруту ТРАСЕКА через порты Поти и Туркменбаши. </w:t>
      </w:r>
      <w:r>
        <w:br/>
      </w:r>
      <w:r>
        <w:rPr>
          <w:rFonts w:ascii="Times New Roman"/>
          <w:b w:val="false"/>
          <w:i w:val="false"/>
          <w:color w:val="000000"/>
          <w:sz w:val="28"/>
        </w:rPr>
        <w:t xml:space="preserve">
      В области автомобильных перевозок основными направлениями транзита являются: Россия - Центральная Азия и страны Европы - Центральная Азия (соответственно 52% и 40% от общего транзита автотранспортом), а также Китай - Центральная Азия и Китай - Россия (3-4% от общего автотранспортного транзита). </w:t>
      </w:r>
      <w:r>
        <w:br/>
      </w:r>
      <w:r>
        <w:rPr>
          <w:rFonts w:ascii="Times New Roman"/>
          <w:b w:val="false"/>
          <w:i w:val="false"/>
          <w:color w:val="000000"/>
          <w:sz w:val="28"/>
        </w:rPr>
        <w:t>
      Казахстан присоединился к Европейскому  </w:t>
      </w:r>
      <w:r>
        <w:rPr>
          <w:rFonts w:ascii="Times New Roman"/>
          <w:b w:val="false"/>
          <w:i w:val="false"/>
          <w:color w:val="000000"/>
          <w:sz w:val="28"/>
        </w:rPr>
        <w:t xml:space="preserve">Соглашению </w:t>
      </w:r>
      <w:r>
        <w:rPr>
          <w:rFonts w:ascii="Times New Roman"/>
          <w:b w:val="false"/>
          <w:i w:val="false"/>
          <w:color w:val="000000"/>
          <w:sz w:val="28"/>
        </w:rPr>
        <w:t>о международных автомагистралях (СМА) от 15 ноября 1975 года. Тем самым приняты обязательства по приведению автомобильных дорог международного значения в соответствие с европейскими стандартами. Кроме того, в настоящее время по Межправительственному  </w:t>
      </w:r>
      <w:r>
        <w:rPr>
          <w:rFonts w:ascii="Times New Roman"/>
          <w:b w:val="false"/>
          <w:i w:val="false"/>
          <w:color w:val="000000"/>
          <w:sz w:val="28"/>
        </w:rPr>
        <w:t xml:space="preserve">Соглашению </w:t>
      </w:r>
      <w:r>
        <w:rPr>
          <w:rFonts w:ascii="Times New Roman"/>
          <w:b w:val="false"/>
          <w:i w:val="false"/>
          <w:color w:val="000000"/>
          <w:sz w:val="28"/>
        </w:rPr>
        <w:t xml:space="preserve">по сети Азиатских автомобильных дорог от 26 апреля 2004 года в каждом подписавшем его государстве проводятся внутригосударственные процедуры. </w:t>
      </w:r>
      <w:r>
        <w:br/>
      </w:r>
      <w:r>
        <w:rPr>
          <w:rFonts w:ascii="Times New Roman"/>
          <w:b w:val="false"/>
          <w:i w:val="false"/>
          <w:color w:val="000000"/>
          <w:sz w:val="28"/>
        </w:rPr>
        <w:t xml:space="preserve">
      В этой связи, с нашей стороны налицо несоответствие фактического состояния автомобильных дорог нормативным требованиям к международным автомобильным дорогам и неисполнение ряда международных соглашений в области транзитного и транспортного регулирования, призванных облегчить движение транзита через территорию Казахстана и оказать содействие развитию регионального сотрудничества и торговли. </w:t>
      </w:r>
      <w:r>
        <w:br/>
      </w:r>
      <w:r>
        <w:rPr>
          <w:rFonts w:ascii="Times New Roman"/>
          <w:b w:val="false"/>
          <w:i w:val="false"/>
          <w:color w:val="000000"/>
          <w:sz w:val="28"/>
        </w:rPr>
        <w:t xml:space="preserve">
      Транзит воздушным транспортом во многом зависит от технических возможностей отдельных аэропортов и согласованности государственной политики со странами-соседями. Основной транзит осуществляется по направлению Европа - Юго-Восточная Азия. На государственном уровне активно внедряется схема воздушного сообщения, построенная на базе основных узловых аэропортов. </w:t>
      </w:r>
      <w:r>
        <w:br/>
      </w:r>
      <w:r>
        <w:rPr>
          <w:rFonts w:ascii="Times New Roman"/>
          <w:b w:val="false"/>
          <w:i w:val="false"/>
          <w:color w:val="000000"/>
          <w:sz w:val="28"/>
        </w:rPr>
        <w:t xml:space="preserve">
      Наблюдается рост транзита через Актауский международный морской торговый порт, обусловленный формированием международных транспортных коридоров ТРАСЕКА и Север - Юг. При этом препятствующими факторами развитию морского транспорта являются: затрудненная процедура получения права плавания под Государственным флагом Республики Казахстан и отсутствие собственных торговых и вспомогательных судов. Необходимо дальнейшее развитие портовых мощностей и либерализация портовой деятельности. </w:t>
      </w:r>
      <w:r>
        <w:br/>
      </w:r>
      <w:r>
        <w:rPr>
          <w:rFonts w:ascii="Times New Roman"/>
          <w:b w:val="false"/>
          <w:i w:val="false"/>
          <w:color w:val="000000"/>
          <w:sz w:val="28"/>
        </w:rPr>
        <w:t xml:space="preserve">
      В сфере внутреннего водного транспорта действующим маршрутом является Павлодар-Омск, сквозное судоходство по Иртышу на Китай в настоящее время отсутствует, необходимо политическое урегулирование вопроса с китайской стороной. Основными причинами, препятствующими организации транзитного маршрута по реке Урал, являются заиливание и обмеление Урало-Каспийского канала, а также недостаточное выделение финансовых средств на проведение работ, связанных с обеспечением габаритов судового хода. </w:t>
      </w:r>
      <w:r>
        <w:br/>
      </w:r>
      <w:r>
        <w:rPr>
          <w:rFonts w:ascii="Times New Roman"/>
          <w:b w:val="false"/>
          <w:i w:val="false"/>
          <w:color w:val="000000"/>
          <w:sz w:val="28"/>
        </w:rPr>
        <w:t xml:space="preserve">
      Продолжительное недофинансирование транспортного комплекса привело к тому, что качество и пропускная способность транспортной системы перестает удовлетворять растущий спрос со стороны внутренних и внешних перевозчиков. Значительная часть транспортной инфраструктуры, имеющей транзитный потенциал, работает с превышением номинальной загрузки, постепенно утрачивая свои технико-эксплуатационные качества. </w:t>
      </w:r>
      <w:r>
        <w:br/>
      </w:r>
      <w:r>
        <w:rPr>
          <w:rFonts w:ascii="Times New Roman"/>
          <w:b w:val="false"/>
          <w:i w:val="false"/>
          <w:color w:val="000000"/>
          <w:sz w:val="28"/>
        </w:rPr>
        <w:t xml:space="preserve">
      Помимо проблем инфраструктурного характера потенциальный транзитный поток сталкивается с рядом так называемых "нефизических" барьеров, наиболее существенные из которых - необоснованные задержки и процедурные сложности при прохождении таможенного и пограничного контроля. </w:t>
      </w:r>
      <w:r>
        <w:br/>
      </w:r>
      <w:r>
        <w:rPr>
          <w:rFonts w:ascii="Times New Roman"/>
          <w:b w:val="false"/>
          <w:i w:val="false"/>
          <w:color w:val="000000"/>
          <w:sz w:val="28"/>
        </w:rPr>
        <w:t xml:space="preserve">
      Следует отметить, что деятельность всех секторов транспортного комплекса характеризуется неадекватным регулированием тарифов на транзитные перевозки. Предприятия - естественные монополисты, оказывающие услуги по транзитным перевозкам, работают в условиях жесткой международной конкуренции, что требует большей гибкости в формировании транзитной тарифной политики от регулирующего государственного органа. </w:t>
      </w:r>
      <w:r>
        <w:br/>
      </w:r>
      <w:r>
        <w:rPr>
          <w:rFonts w:ascii="Times New Roman"/>
          <w:b w:val="false"/>
          <w:i w:val="false"/>
          <w:color w:val="000000"/>
          <w:sz w:val="28"/>
        </w:rPr>
        <w:t xml:space="preserve">
      По оценкам специалистов, уровень развития транзита в Казахстане не соответствует потенциалу отрасли и республики в целом. Так, например, в 2003 году объем внешней торговли Китая со странами ЕС составил 115 млн. тонн, при этом объем транзитных перевозок по территории Республики Казахстан в данном направлении составил около 3 млн. тонн. </w:t>
      </w:r>
      <w:r>
        <w:br/>
      </w:r>
      <w:r>
        <w:rPr>
          <w:rFonts w:ascii="Times New Roman"/>
          <w:b w:val="false"/>
          <w:i w:val="false"/>
          <w:color w:val="000000"/>
          <w:sz w:val="28"/>
        </w:rPr>
        <w:t xml:space="preserve">
      Использование пропускной способности транзитных коридоров по основным видам транспорта приведено в Таблице 7. </w:t>
      </w:r>
    </w:p>
    <w:p>
      <w:pPr>
        <w:spacing w:after="0"/>
        <w:ind w:left="0"/>
        <w:jc w:val="both"/>
      </w:pPr>
      <w:r>
        <w:rPr>
          <w:rFonts w:ascii="Times New Roman"/>
          <w:b w:val="false"/>
          <w:i w:val="false"/>
          <w:color w:val="000000"/>
          <w:sz w:val="28"/>
        </w:rPr>
        <w:t xml:space="preserve">      Таблица 7. Использование транзитных возможностей транспортных коридоров по отдельным видам транспорта в 2003 году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973"/>
        <w:gridCol w:w="2813"/>
        <w:gridCol w:w="2233"/>
      </w:tblGrid>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транспорта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транзита </w:t>
            </w:r>
            <w:r>
              <w:br/>
            </w:r>
            <w:r>
              <w:rPr>
                <w:rFonts w:ascii="Times New Roman"/>
                <w:b w:val="false"/>
                <w:i w:val="false"/>
                <w:color w:val="000000"/>
                <w:sz w:val="20"/>
              </w:rPr>
              <w:t xml:space="preserve">
в 2003 году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Существующая </w:t>
            </w:r>
            <w:r>
              <w:br/>
            </w:r>
            <w:r>
              <w:rPr>
                <w:rFonts w:ascii="Times New Roman"/>
                <w:b w:val="false"/>
                <w:i w:val="false"/>
                <w:color w:val="000000"/>
                <w:sz w:val="20"/>
              </w:rPr>
              <w:t xml:space="preserve">
пропускная </w:t>
            </w:r>
            <w:r>
              <w:br/>
            </w:r>
            <w:r>
              <w:rPr>
                <w:rFonts w:ascii="Times New Roman"/>
                <w:b w:val="false"/>
                <w:i w:val="false"/>
                <w:color w:val="000000"/>
                <w:sz w:val="20"/>
              </w:rPr>
              <w:t xml:space="preserve">
способность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 </w:t>
            </w:r>
            <w:r>
              <w:br/>
            </w:r>
            <w:r>
              <w:rPr>
                <w:rFonts w:ascii="Times New Roman"/>
                <w:b w:val="false"/>
                <w:i w:val="false"/>
                <w:color w:val="000000"/>
                <w:sz w:val="20"/>
              </w:rPr>
              <w:t xml:space="preserve">
зование  </w:t>
            </w:r>
            <w:r>
              <w:br/>
            </w:r>
            <w:r>
              <w:rPr>
                <w:rFonts w:ascii="Times New Roman"/>
                <w:b w:val="false"/>
                <w:i w:val="false"/>
                <w:color w:val="000000"/>
                <w:sz w:val="20"/>
              </w:rPr>
              <w:t xml:space="preserve">
пропускной </w:t>
            </w:r>
            <w:r>
              <w:br/>
            </w:r>
            <w:r>
              <w:rPr>
                <w:rFonts w:ascii="Times New Roman"/>
                <w:b w:val="false"/>
                <w:i w:val="false"/>
                <w:color w:val="000000"/>
                <w:sz w:val="20"/>
              </w:rPr>
              <w:t xml:space="preserve">
способ- </w:t>
            </w:r>
            <w:r>
              <w:br/>
            </w:r>
            <w:r>
              <w:rPr>
                <w:rFonts w:ascii="Times New Roman"/>
                <w:b w:val="false"/>
                <w:i w:val="false"/>
                <w:color w:val="000000"/>
                <w:sz w:val="20"/>
              </w:rPr>
              <w:t xml:space="preserve">
ности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w:t>
            </w:r>
            <w:r>
              <w:br/>
            </w:r>
            <w:r>
              <w:rPr>
                <w:rFonts w:ascii="Times New Roman"/>
                <w:b w:val="false"/>
                <w:i w:val="false"/>
                <w:color w:val="000000"/>
                <w:sz w:val="20"/>
              </w:rPr>
              <w:t xml:space="preserve">
млн. тонн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млн. тонн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Воздушный, млн. </w:t>
            </w:r>
            <w:r>
              <w:br/>
            </w:r>
            <w:r>
              <w:rPr>
                <w:rFonts w:ascii="Times New Roman"/>
                <w:b w:val="false"/>
                <w:i w:val="false"/>
                <w:color w:val="000000"/>
                <w:sz w:val="20"/>
              </w:rPr>
              <w:t xml:space="preserve">
с. км.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Водный, млн. тонн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bl>
    <w:p>
      <w:pPr>
        <w:spacing w:after="0"/>
        <w:ind w:left="0"/>
        <w:jc w:val="both"/>
      </w:pPr>
      <w:r>
        <w:rPr>
          <w:rFonts w:ascii="Times New Roman"/>
          <w:b w:val="false"/>
          <w:i w:val="false"/>
          <w:color w:val="000000"/>
          <w:sz w:val="28"/>
        </w:rPr>
        <w:t xml:space="preserve">      Расчетная интенсивность движения по автомобильным дорогам республиканского значения, входящих в состав международных транспортных коридоров, составляет в среднем от 3 до 7 тысяч автомобилей в сутки, в зависимости от категории автомобильной дороги; фактическая интенсивность движения на основных международных маршрутах составляет в среднем 55% от расчетной. </w:t>
      </w:r>
    </w:p>
    <w:p>
      <w:pPr>
        <w:spacing w:after="0"/>
        <w:ind w:left="0"/>
        <w:jc w:val="both"/>
      </w:pPr>
      <w:r>
        <w:rPr>
          <w:rFonts w:ascii="Times New Roman"/>
          <w:b w:val="false"/>
          <w:i w:val="false"/>
          <w:color w:val="000000"/>
          <w:sz w:val="28"/>
        </w:rPr>
        <w:t xml:space="preserve">      Таблица 8. Интенсивность движения автотранспортных средств (АТС) на международных автотранспортных коридорах </w:t>
      </w:r>
      <w:r>
        <w:rPr>
          <w:rFonts w:ascii="Times New Roman"/>
          <w:b w:val="false"/>
          <w:i w:val="false"/>
          <w:color w:val="000000"/>
          <w:vertAlign w:val="superscript"/>
        </w:rPr>
        <w:t xml:space="preserve">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3053"/>
        <w:gridCol w:w="3473"/>
      </w:tblGrid>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Международный транспортный коридор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Интенсивность  </w:t>
            </w:r>
            <w:r>
              <w:br/>
            </w:r>
            <w:r>
              <w:rPr>
                <w:rFonts w:ascii="Times New Roman"/>
                <w:b w:val="false"/>
                <w:i w:val="false"/>
                <w:color w:val="000000"/>
                <w:sz w:val="20"/>
              </w:rPr>
              <w:t xml:space="preserve">
движения АТС в сутки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использо- </w:t>
            </w:r>
            <w:r>
              <w:br/>
            </w:r>
            <w:r>
              <w:rPr>
                <w:rFonts w:ascii="Times New Roman"/>
                <w:b w:val="false"/>
                <w:i w:val="false"/>
                <w:color w:val="000000"/>
                <w:sz w:val="20"/>
              </w:rPr>
              <w:t xml:space="preserve">
вания, %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Ташкент-Шымкент-Тараз- Бишкек-Алматы-Хоргос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7 000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Алматы-Караганда-Астана- Петропавловск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3 000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Астана-Костанай-Челябинск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2 500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порядка 80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Шымкент-Кызылорда- Актюбинск-Уральск-Самара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1 800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порядка 50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Омск-Павлодар- Семипалатинск-Майкапчагай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1 500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порядка 50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Астрахань-Атырау-Актау- </w:t>
            </w:r>
            <w:r>
              <w:br/>
            </w:r>
            <w:r>
              <w:rPr>
                <w:rFonts w:ascii="Times New Roman"/>
                <w:b w:val="false"/>
                <w:i w:val="false"/>
                <w:color w:val="000000"/>
                <w:sz w:val="20"/>
              </w:rPr>
              <w:t xml:space="preserve">
граница Туркменистана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1 300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порядка 40 </w:t>
            </w:r>
          </w:p>
        </w:tc>
      </w:tr>
    </w:tbl>
    <w:p>
      <w:pPr>
        <w:spacing w:after="0"/>
        <w:ind w:left="0"/>
        <w:jc w:val="both"/>
      </w:pPr>
      <w:r>
        <w:rPr>
          <w:rFonts w:ascii="Times New Roman"/>
          <w:b w:val="false"/>
          <w:i w:val="false"/>
          <w:color w:val="000000"/>
          <w:vertAlign w:val="superscript"/>
        </w:rPr>
        <w:t xml:space="preserve">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Интенсивность движения - количество автотранспортных средств, проходящих через определенное сечение дороги в единицу времени (авт/час; авт/сут), не постоянно в течение суток и меняется по длине отдельных участков дороги, увеличиваясь вблизи городов, крупных населенных пунктов и железнодорожных станций, имеет наименьшее значение на средних участках маршрутов автомобильных дорог </w:t>
      </w:r>
    </w:p>
    <w:p>
      <w:pPr>
        <w:spacing w:after="0"/>
        <w:ind w:left="0"/>
        <w:jc w:val="both"/>
      </w:pPr>
      <w:r>
        <w:rPr>
          <w:rFonts w:ascii="Times New Roman"/>
          <w:b w:val="false"/>
          <w:i w:val="false"/>
          <w:color w:val="000000"/>
          <w:sz w:val="28"/>
        </w:rPr>
        <w:t xml:space="preserve">      Железнодорожная инфраструктура имеет резервы пропускной способности на международных транспортных коридорах, однако имеющиеся узкие места существенно ограничивают пропускную способность сети (см. Таблицу 9). </w:t>
      </w:r>
    </w:p>
    <w:p>
      <w:pPr>
        <w:spacing w:after="0"/>
        <w:ind w:left="0"/>
        <w:jc w:val="both"/>
      </w:pPr>
      <w:r>
        <w:rPr>
          <w:rFonts w:ascii="Times New Roman"/>
          <w:b w:val="false"/>
          <w:i w:val="false"/>
          <w:color w:val="000000"/>
          <w:sz w:val="28"/>
        </w:rPr>
        <w:t xml:space="preserve">      Таблица 9. Степень использования пропускной способности международных железнодорожных транспортных коридоров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333"/>
        <w:gridCol w:w="3193"/>
        <w:gridCol w:w="2573"/>
      </w:tblGrid>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Международный транспортный коридор по классификации </w:t>
            </w:r>
            <w:r>
              <w:br/>
            </w:r>
            <w:r>
              <w:rPr>
                <w:rFonts w:ascii="Times New Roman"/>
                <w:b w:val="false"/>
                <w:i w:val="false"/>
                <w:color w:val="000000"/>
                <w:sz w:val="20"/>
              </w:rPr>
              <w:t xml:space="preserve">
ОСЖД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 </w:t>
            </w:r>
            <w:r>
              <w:br/>
            </w:r>
            <w:r>
              <w:rPr>
                <w:rFonts w:ascii="Times New Roman"/>
                <w:b w:val="false"/>
                <w:i w:val="false"/>
                <w:color w:val="000000"/>
                <w:sz w:val="20"/>
              </w:rPr>
              <w:t xml:space="preserve">
станские участки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использования пропускной способности с учетом "узких </w:t>
            </w:r>
            <w:r>
              <w:br/>
            </w:r>
            <w:r>
              <w:rPr>
                <w:rFonts w:ascii="Times New Roman"/>
                <w:b w:val="false"/>
                <w:i w:val="false"/>
                <w:color w:val="000000"/>
                <w:sz w:val="20"/>
              </w:rPr>
              <w:t xml:space="preserve">
мест",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использо-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пропускной способности </w:t>
            </w:r>
            <w:r>
              <w:br/>
            </w:r>
            <w:r>
              <w:rPr>
                <w:rFonts w:ascii="Times New Roman"/>
                <w:b w:val="false"/>
                <w:i w:val="false"/>
                <w:color w:val="000000"/>
                <w:sz w:val="20"/>
              </w:rPr>
              <w:t xml:space="preserve">
в среднем, %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Коридор N 1е - Куновице-Варшава- </w:t>
            </w:r>
            <w:r>
              <w:br/>
            </w:r>
            <w:r>
              <w:rPr>
                <w:rFonts w:ascii="Times New Roman"/>
                <w:b w:val="false"/>
                <w:i w:val="false"/>
                <w:color w:val="000000"/>
                <w:sz w:val="20"/>
              </w:rPr>
              <w:t xml:space="preserve">
Брест-Минск- Осиновка-Москва- </w:t>
            </w:r>
            <w:r>
              <w:br/>
            </w:r>
            <w:r>
              <w:rPr>
                <w:rFonts w:ascii="Times New Roman"/>
                <w:b w:val="false"/>
                <w:i w:val="false"/>
                <w:color w:val="000000"/>
                <w:sz w:val="20"/>
              </w:rPr>
              <w:t xml:space="preserve">
Рязань-Самара- Оренбург-Илецк- Актюбинск- Кзылорда-Сары-Агач-Ташкент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Илецк- </w:t>
            </w:r>
            <w:r>
              <w:br/>
            </w:r>
            <w:r>
              <w:rPr>
                <w:rFonts w:ascii="Times New Roman"/>
                <w:b w:val="false"/>
                <w:i w:val="false"/>
                <w:color w:val="000000"/>
                <w:sz w:val="20"/>
              </w:rPr>
              <w:t xml:space="preserve">
Сары-Агач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Коридор N2 - Москва- </w:t>
            </w:r>
            <w:r>
              <w:br/>
            </w:r>
            <w:r>
              <w:rPr>
                <w:rFonts w:ascii="Times New Roman"/>
                <w:b w:val="false"/>
                <w:i w:val="false"/>
                <w:color w:val="000000"/>
                <w:sz w:val="20"/>
              </w:rPr>
              <w:t xml:space="preserve">
Екатеринбург -  </w:t>
            </w:r>
            <w:r>
              <w:br/>
            </w:r>
            <w:r>
              <w:rPr>
                <w:rFonts w:ascii="Times New Roman"/>
                <w:b w:val="false"/>
                <w:i w:val="false"/>
                <w:color w:val="000000"/>
                <w:sz w:val="20"/>
              </w:rPr>
              <w:t xml:space="preserve">
Петропавловск - </w:t>
            </w:r>
            <w:r>
              <w:br/>
            </w:r>
            <w:r>
              <w:rPr>
                <w:rFonts w:ascii="Times New Roman"/>
                <w:b w:val="false"/>
                <w:i w:val="false"/>
                <w:color w:val="000000"/>
                <w:sz w:val="20"/>
              </w:rPr>
              <w:t xml:space="preserve">
Достык - Алашанькоу -  </w:t>
            </w:r>
            <w:r>
              <w:br/>
            </w:r>
            <w:r>
              <w:rPr>
                <w:rFonts w:ascii="Times New Roman"/>
                <w:b w:val="false"/>
                <w:i w:val="false"/>
                <w:color w:val="000000"/>
                <w:sz w:val="20"/>
              </w:rPr>
              <w:t xml:space="preserve">
Ляньюньган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 </w:t>
            </w:r>
            <w:r>
              <w:br/>
            </w:r>
            <w:r>
              <w:rPr>
                <w:rFonts w:ascii="Times New Roman"/>
                <w:b w:val="false"/>
                <w:i w:val="false"/>
                <w:color w:val="000000"/>
                <w:sz w:val="20"/>
              </w:rPr>
              <w:t xml:space="preserve">
ловск- </w:t>
            </w:r>
            <w:r>
              <w:br/>
            </w:r>
            <w:r>
              <w:rPr>
                <w:rFonts w:ascii="Times New Roman"/>
                <w:b w:val="false"/>
                <w:i w:val="false"/>
                <w:color w:val="000000"/>
                <w:sz w:val="20"/>
              </w:rPr>
              <w:t xml:space="preserve">
Достык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Коридор 2а - Дема-Тобол-Астана- </w:t>
            </w:r>
            <w:r>
              <w:br/>
            </w:r>
            <w:r>
              <w:rPr>
                <w:rFonts w:ascii="Times New Roman"/>
                <w:b w:val="false"/>
                <w:i w:val="false"/>
                <w:color w:val="000000"/>
                <w:sz w:val="20"/>
              </w:rPr>
              <w:t xml:space="preserve">
Достык - Алашанькоу - Ляньюньган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Тобол - Достык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Коридор N5 - Баяншенье - </w:t>
            </w:r>
            <w:r>
              <w:br/>
            </w:r>
            <w:r>
              <w:rPr>
                <w:rFonts w:ascii="Times New Roman"/>
                <w:b w:val="false"/>
                <w:i w:val="false"/>
                <w:color w:val="000000"/>
                <w:sz w:val="20"/>
              </w:rPr>
              <w:t xml:space="preserve">
Захонь - </w:t>
            </w:r>
            <w:r>
              <w:br/>
            </w:r>
            <w:r>
              <w:rPr>
                <w:rFonts w:ascii="Times New Roman"/>
                <w:b w:val="false"/>
                <w:i w:val="false"/>
                <w:color w:val="000000"/>
                <w:sz w:val="20"/>
              </w:rPr>
              <w:t xml:space="preserve">
Жмеринка - Пенза- </w:t>
            </w:r>
            <w:r>
              <w:br/>
            </w:r>
            <w:r>
              <w:rPr>
                <w:rFonts w:ascii="Times New Roman"/>
                <w:b w:val="false"/>
                <w:i w:val="false"/>
                <w:color w:val="000000"/>
                <w:sz w:val="20"/>
              </w:rPr>
              <w:t xml:space="preserve">
Пресногорьковская - </w:t>
            </w:r>
            <w:r>
              <w:br/>
            </w:r>
            <w:r>
              <w:rPr>
                <w:rFonts w:ascii="Times New Roman"/>
                <w:b w:val="false"/>
                <w:i w:val="false"/>
                <w:color w:val="000000"/>
                <w:sz w:val="20"/>
              </w:rPr>
              <w:t xml:space="preserve">
Кокшетау и далее по коридору N2 в порты Китая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 </w:t>
            </w:r>
            <w:r>
              <w:br/>
            </w:r>
            <w:r>
              <w:rPr>
                <w:rFonts w:ascii="Times New Roman"/>
                <w:b w:val="false"/>
                <w:i w:val="false"/>
                <w:color w:val="000000"/>
                <w:sz w:val="20"/>
              </w:rPr>
              <w:t xml:space="preserve">
горьков- </w:t>
            </w:r>
            <w:r>
              <w:br/>
            </w:r>
            <w:r>
              <w:rPr>
                <w:rFonts w:ascii="Times New Roman"/>
                <w:b w:val="false"/>
                <w:i w:val="false"/>
                <w:color w:val="000000"/>
                <w:sz w:val="20"/>
              </w:rPr>
              <w:t xml:space="preserve">
ская - Достык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Коридор N 5ж - Ртищево - Озинки - </w:t>
            </w:r>
            <w:r>
              <w:br/>
            </w:r>
            <w:r>
              <w:rPr>
                <w:rFonts w:ascii="Times New Roman"/>
                <w:b w:val="false"/>
                <w:i w:val="false"/>
                <w:color w:val="000000"/>
                <w:sz w:val="20"/>
              </w:rPr>
              <w:t xml:space="preserve">
Арысь - Луговая - Актогай и далее в  </w:t>
            </w:r>
            <w:r>
              <w:br/>
            </w:r>
            <w:r>
              <w:rPr>
                <w:rFonts w:ascii="Times New Roman"/>
                <w:b w:val="false"/>
                <w:i w:val="false"/>
                <w:color w:val="000000"/>
                <w:sz w:val="20"/>
              </w:rPr>
              <w:t xml:space="preserve">
Бишкек или по коридору N2 в Китай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 </w:t>
            </w:r>
            <w:r>
              <w:br/>
            </w:r>
            <w:r>
              <w:rPr>
                <w:rFonts w:ascii="Times New Roman"/>
                <w:b w:val="false"/>
                <w:i w:val="false"/>
                <w:color w:val="000000"/>
                <w:sz w:val="20"/>
              </w:rPr>
              <w:t xml:space="preserve">
Арысь - </w:t>
            </w:r>
            <w:r>
              <w:br/>
            </w:r>
            <w:r>
              <w:rPr>
                <w:rFonts w:ascii="Times New Roman"/>
                <w:b w:val="false"/>
                <w:i w:val="false"/>
                <w:color w:val="000000"/>
                <w:sz w:val="20"/>
              </w:rPr>
              <w:t xml:space="preserve">
Луговая- </w:t>
            </w:r>
            <w:r>
              <w:br/>
            </w:r>
            <w:r>
              <w:rPr>
                <w:rFonts w:ascii="Times New Roman"/>
                <w:b w:val="false"/>
                <w:i w:val="false"/>
                <w:color w:val="000000"/>
                <w:sz w:val="20"/>
              </w:rPr>
              <w:t xml:space="preserve">
Актогай - </w:t>
            </w:r>
            <w:r>
              <w:br/>
            </w:r>
            <w:r>
              <w:rPr>
                <w:rFonts w:ascii="Times New Roman"/>
                <w:b w:val="false"/>
                <w:i w:val="false"/>
                <w:color w:val="000000"/>
                <w:sz w:val="20"/>
              </w:rPr>
              <w:t xml:space="preserve">
Достык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Коридор N8 - Фастов - Знаменка - </w:t>
            </w:r>
            <w:r>
              <w:br/>
            </w:r>
            <w:r>
              <w:rPr>
                <w:rFonts w:ascii="Times New Roman"/>
                <w:b w:val="false"/>
                <w:i w:val="false"/>
                <w:color w:val="000000"/>
                <w:sz w:val="20"/>
              </w:rPr>
              <w:t xml:space="preserve">
Лихая - Аксарайская - Макат - Оазис -  </w:t>
            </w:r>
            <w:r>
              <w:br/>
            </w:r>
            <w:r>
              <w:rPr>
                <w:rFonts w:ascii="Times New Roman"/>
                <w:b w:val="false"/>
                <w:i w:val="false"/>
                <w:color w:val="000000"/>
                <w:sz w:val="20"/>
              </w:rPr>
              <w:t xml:space="preserve">
Навои и далее по коридору N10.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Аксарай- </w:t>
            </w:r>
            <w:r>
              <w:br/>
            </w:r>
            <w:r>
              <w:rPr>
                <w:rFonts w:ascii="Times New Roman"/>
                <w:b w:val="false"/>
                <w:i w:val="false"/>
                <w:color w:val="000000"/>
                <w:sz w:val="20"/>
              </w:rPr>
              <w:t xml:space="preserve">
ская- </w:t>
            </w:r>
            <w:r>
              <w:br/>
            </w:r>
            <w:r>
              <w:rPr>
                <w:rFonts w:ascii="Times New Roman"/>
                <w:b w:val="false"/>
                <w:i w:val="false"/>
                <w:color w:val="000000"/>
                <w:sz w:val="20"/>
              </w:rPr>
              <w:t xml:space="preserve">
Макат - Оазис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Коридор N 8б - Карталы - </w:t>
            </w:r>
            <w:r>
              <w:br/>
            </w:r>
            <w:r>
              <w:rPr>
                <w:rFonts w:ascii="Times New Roman"/>
                <w:b w:val="false"/>
                <w:i w:val="false"/>
                <w:color w:val="000000"/>
                <w:sz w:val="20"/>
              </w:rPr>
              <w:t xml:space="preserve">
Никельтау -  </w:t>
            </w:r>
            <w:r>
              <w:br/>
            </w:r>
            <w:r>
              <w:rPr>
                <w:rFonts w:ascii="Times New Roman"/>
                <w:b w:val="false"/>
                <w:i w:val="false"/>
                <w:color w:val="000000"/>
                <w:sz w:val="20"/>
              </w:rPr>
              <w:t xml:space="preserve">
Макат - Оазис - Навои </w:t>
            </w:r>
            <w:r>
              <w:br/>
            </w:r>
            <w:r>
              <w:rPr>
                <w:rFonts w:ascii="Times New Roman"/>
                <w:b w:val="false"/>
                <w:i w:val="false"/>
                <w:color w:val="000000"/>
                <w:sz w:val="20"/>
              </w:rPr>
              <w:t>
 </w:t>
            </w:r>
            <w:r>
              <w:br/>
            </w:r>
            <w:r>
              <w:rPr>
                <w:rFonts w:ascii="Times New Roman"/>
                <w:b w:val="false"/>
                <w:i w:val="false"/>
                <w:color w:val="000000"/>
                <w:sz w:val="20"/>
              </w:rPr>
              <w:t xml:space="preserve">
  Макат - </w:t>
            </w:r>
            <w:r>
              <w:br/>
            </w:r>
            <w:r>
              <w:rPr>
                <w:rFonts w:ascii="Times New Roman"/>
                <w:b w:val="false"/>
                <w:i w:val="false"/>
                <w:color w:val="000000"/>
                <w:sz w:val="20"/>
              </w:rPr>
              <w:t xml:space="preserve">
Мангышлак - </w:t>
            </w:r>
            <w:r>
              <w:br/>
            </w:r>
            <w:r>
              <w:rPr>
                <w:rFonts w:ascii="Times New Roman"/>
                <w:b w:val="false"/>
                <w:i w:val="false"/>
                <w:color w:val="000000"/>
                <w:sz w:val="20"/>
              </w:rPr>
              <w:t xml:space="preserve">
порт Актау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Никельтау- </w:t>
            </w:r>
            <w:r>
              <w:br/>
            </w:r>
            <w:r>
              <w:rPr>
                <w:rFonts w:ascii="Times New Roman"/>
                <w:b w:val="false"/>
                <w:i w:val="false"/>
                <w:color w:val="000000"/>
                <w:sz w:val="20"/>
              </w:rPr>
              <w:t xml:space="preserve">
Оазис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Никельтау- </w:t>
            </w:r>
            <w:r>
              <w:br/>
            </w:r>
            <w:r>
              <w:rPr>
                <w:rFonts w:ascii="Times New Roman"/>
                <w:b w:val="false"/>
                <w:i w:val="false"/>
                <w:color w:val="000000"/>
                <w:sz w:val="20"/>
              </w:rPr>
              <w:t xml:space="preserve">
Актау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35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Коридор N10 - ТРАСЕКА - порты </w:t>
            </w:r>
            <w:r>
              <w:br/>
            </w:r>
            <w:r>
              <w:rPr>
                <w:rFonts w:ascii="Times New Roman"/>
                <w:b w:val="false"/>
                <w:i w:val="false"/>
                <w:color w:val="000000"/>
                <w:sz w:val="20"/>
              </w:rPr>
              <w:t xml:space="preserve">
Батуми и Поти - </w:t>
            </w:r>
            <w:r>
              <w:br/>
            </w:r>
            <w:r>
              <w:rPr>
                <w:rFonts w:ascii="Times New Roman"/>
                <w:b w:val="false"/>
                <w:i w:val="false"/>
                <w:color w:val="000000"/>
                <w:sz w:val="20"/>
              </w:rPr>
              <w:t xml:space="preserve">
Тбилиси - Баку - </w:t>
            </w:r>
            <w:r>
              <w:br/>
            </w:r>
            <w:r>
              <w:rPr>
                <w:rFonts w:ascii="Times New Roman"/>
                <w:b w:val="false"/>
                <w:i w:val="false"/>
                <w:color w:val="000000"/>
                <w:sz w:val="20"/>
              </w:rPr>
              <w:t xml:space="preserve">
Туркменбаши - </w:t>
            </w:r>
            <w:r>
              <w:br/>
            </w:r>
            <w:r>
              <w:rPr>
                <w:rFonts w:ascii="Times New Roman"/>
                <w:b w:val="false"/>
                <w:i w:val="false"/>
                <w:color w:val="000000"/>
                <w:sz w:val="20"/>
              </w:rPr>
              <w:t xml:space="preserve">
Ашгабад - Бухару - </w:t>
            </w:r>
            <w:r>
              <w:br/>
            </w:r>
            <w:r>
              <w:rPr>
                <w:rFonts w:ascii="Times New Roman"/>
                <w:b w:val="false"/>
                <w:i w:val="false"/>
                <w:color w:val="000000"/>
                <w:sz w:val="20"/>
              </w:rPr>
              <w:t xml:space="preserve">
Навои - Ташкент - </w:t>
            </w:r>
            <w:r>
              <w:br/>
            </w:r>
            <w:r>
              <w:rPr>
                <w:rFonts w:ascii="Times New Roman"/>
                <w:b w:val="false"/>
                <w:i w:val="false"/>
                <w:color w:val="000000"/>
                <w:sz w:val="20"/>
              </w:rPr>
              <w:t xml:space="preserve">
Сары-Агач - </w:t>
            </w:r>
            <w:r>
              <w:br/>
            </w:r>
            <w:r>
              <w:rPr>
                <w:rFonts w:ascii="Times New Roman"/>
                <w:b w:val="false"/>
                <w:i w:val="false"/>
                <w:color w:val="000000"/>
                <w:sz w:val="20"/>
              </w:rPr>
              <w:t xml:space="preserve">
Алматы - Актогай и </w:t>
            </w:r>
            <w:r>
              <w:br/>
            </w:r>
            <w:r>
              <w:rPr>
                <w:rFonts w:ascii="Times New Roman"/>
                <w:b w:val="false"/>
                <w:i w:val="false"/>
                <w:color w:val="000000"/>
                <w:sz w:val="20"/>
              </w:rPr>
              <w:t xml:space="preserve">
далее по коридору </w:t>
            </w:r>
            <w:r>
              <w:br/>
            </w:r>
            <w:r>
              <w:rPr>
                <w:rFonts w:ascii="Times New Roman"/>
                <w:b w:val="false"/>
                <w:i w:val="false"/>
                <w:color w:val="000000"/>
                <w:sz w:val="20"/>
              </w:rPr>
              <w:t xml:space="preserve">
N 2 в Китай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Сары-Агач - </w:t>
            </w:r>
            <w:r>
              <w:br/>
            </w:r>
            <w:r>
              <w:rPr>
                <w:rFonts w:ascii="Times New Roman"/>
                <w:b w:val="false"/>
                <w:i w:val="false"/>
                <w:color w:val="000000"/>
                <w:sz w:val="20"/>
              </w:rPr>
              <w:t xml:space="preserve">
Актогай- </w:t>
            </w:r>
            <w:r>
              <w:br/>
            </w:r>
            <w:r>
              <w:rPr>
                <w:rFonts w:ascii="Times New Roman"/>
                <w:b w:val="false"/>
                <w:i w:val="false"/>
                <w:color w:val="000000"/>
                <w:sz w:val="20"/>
              </w:rPr>
              <w:t xml:space="preserve">
Достык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Ответвление коридора N 10 - </w:t>
            </w:r>
            <w:r>
              <w:br/>
            </w:r>
            <w:r>
              <w:rPr>
                <w:rFonts w:ascii="Times New Roman"/>
                <w:b w:val="false"/>
                <w:i w:val="false"/>
                <w:color w:val="000000"/>
                <w:sz w:val="20"/>
              </w:rPr>
              <w:t xml:space="preserve">
Варна/Одесса - Батуми/Поти - Тбилиси - </w:t>
            </w:r>
            <w:r>
              <w:br/>
            </w:r>
            <w:r>
              <w:rPr>
                <w:rFonts w:ascii="Times New Roman"/>
                <w:b w:val="false"/>
                <w:i w:val="false"/>
                <w:color w:val="000000"/>
                <w:sz w:val="20"/>
              </w:rPr>
              <w:t xml:space="preserve">
Баку - Актау - Макат - Кандагач - Арысь - Актогай - Достык - порты Китая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w:t>
            </w:r>
            <w:r>
              <w:br/>
            </w:r>
            <w:r>
              <w:rPr>
                <w:rFonts w:ascii="Times New Roman"/>
                <w:b w:val="false"/>
                <w:i w:val="false"/>
                <w:color w:val="000000"/>
                <w:sz w:val="20"/>
              </w:rPr>
              <w:t xml:space="preserve">
Кандагач- </w:t>
            </w:r>
            <w:r>
              <w:br/>
            </w:r>
            <w:r>
              <w:rPr>
                <w:rFonts w:ascii="Times New Roman"/>
                <w:b w:val="false"/>
                <w:i w:val="false"/>
                <w:color w:val="000000"/>
                <w:sz w:val="20"/>
              </w:rPr>
              <w:t xml:space="preserve">
Арысь - </w:t>
            </w:r>
            <w:r>
              <w:br/>
            </w:r>
            <w:r>
              <w:rPr>
                <w:rFonts w:ascii="Times New Roman"/>
                <w:b w:val="false"/>
                <w:i w:val="false"/>
                <w:color w:val="000000"/>
                <w:sz w:val="20"/>
              </w:rPr>
              <w:t xml:space="preserve">
Актау - </w:t>
            </w:r>
            <w:r>
              <w:br/>
            </w:r>
            <w:r>
              <w:rPr>
                <w:rFonts w:ascii="Times New Roman"/>
                <w:b w:val="false"/>
                <w:i w:val="false"/>
                <w:color w:val="000000"/>
                <w:sz w:val="20"/>
              </w:rPr>
              <w:t xml:space="preserve">
Достык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bl>
    <w:p>
      <w:pPr>
        <w:spacing w:after="0"/>
        <w:ind w:left="0"/>
        <w:jc w:val="both"/>
      </w:pPr>
      <w:r>
        <w:rPr>
          <w:rFonts w:ascii="Times New Roman"/>
          <w:b w:val="false"/>
          <w:i w:val="false"/>
          <w:color w:val="000000"/>
          <w:sz w:val="28"/>
        </w:rPr>
        <w:t xml:space="preserve">      Перевалочные мощности порта Актау задействованы на 100% по нефтеналивным причалам и на 67% по сухим и прочим грузам.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1.4. Структурные преобразования на транспорте </w:t>
      </w:r>
      <w:r>
        <w:br/>
      </w:r>
      <w:r>
        <w:rPr>
          <w:rFonts w:ascii="Times New Roman"/>
          <w:b w:val="false"/>
          <w:i w:val="false"/>
          <w:color w:val="000000"/>
          <w:sz w:val="28"/>
        </w:rPr>
        <w:t>
</w:t>
      </w:r>
      <w:r>
        <w:rPr>
          <w:rFonts w:ascii="Times New Roman"/>
          <w:b/>
          <w:i w:val="false"/>
          <w:color w:val="000000"/>
          <w:sz w:val="28"/>
        </w:rPr>
        <w:t xml:space="preserve">             в период реформ </w:t>
      </w:r>
    </w:p>
    <w:bookmarkEnd w:id="8"/>
    <w:p>
      <w:pPr>
        <w:spacing w:after="0"/>
        <w:ind w:left="0"/>
        <w:jc w:val="both"/>
      </w:pPr>
      <w:r>
        <w:rPr>
          <w:rFonts w:ascii="Times New Roman"/>
          <w:b w:val="false"/>
          <w:i w:val="false"/>
          <w:color w:val="000000"/>
          <w:sz w:val="28"/>
        </w:rPr>
        <w:t xml:space="preserve">      За истекшее десятилетие в транспортном секторе произошли большие изменения структурного и законодательного характера, главным направлением которых стало разделение функций государственного регулирования и хозяйственной деятельности субъектов транспорта. </w:t>
      </w:r>
      <w:r>
        <w:br/>
      </w:r>
      <w:r>
        <w:rPr>
          <w:rFonts w:ascii="Times New Roman"/>
          <w:b w:val="false"/>
          <w:i w:val="false"/>
          <w:color w:val="000000"/>
          <w:sz w:val="28"/>
        </w:rPr>
        <w:t xml:space="preserve">
      В секторе железнодорожного транспорта полностью отделена социальная сфера, предприятия обеспечивающей деятельности, пассажирские перевозки. Из состава основной деятельности выведен и приватизирован ряд вспомогательных непрофильных производств таких, как содержание зданий и сооружений и медицинское обслуживание. На базе локомотивного и вагонного парков образованы самостоятельные юридические лица. </w:t>
      </w:r>
      <w:r>
        <w:br/>
      </w:r>
      <w:r>
        <w:rPr>
          <w:rFonts w:ascii="Times New Roman"/>
          <w:b w:val="false"/>
          <w:i w:val="false"/>
          <w:color w:val="000000"/>
          <w:sz w:val="28"/>
        </w:rPr>
        <w:t xml:space="preserve">
      Согласно действующему законодательству, оператор магистральной сети будет обеспечивать равный доступ всем перевозчикам, которые отвечают установленным техническим требованиям. Развитие конкуренции в перевозочной деятельности будет обеспечиваться за счет возникновения новых перевозчиков, операторов вагонов (контейнеров) и операторов тяги, имеющих собственный (арендованный) подвижной состав. Начиная с 2005 года, будет внедрен четкий механизм субсидирования пассажирских перевозок посредством реализации государственных обязательств по обеспечению социальных услуг, ведется реструктуризация исполнителей пассажирских услуг. </w:t>
      </w:r>
      <w:r>
        <w:br/>
      </w:r>
      <w:r>
        <w:rPr>
          <w:rFonts w:ascii="Times New Roman"/>
          <w:b w:val="false"/>
          <w:i w:val="false"/>
          <w:color w:val="000000"/>
          <w:sz w:val="28"/>
        </w:rPr>
        <w:t>
      Автомобильный транспорт Казахстана приватизирован. Сеть дорог общего пользования оптимизирована и разделена на несколько функциональных групп по принадлежности: дороги международного, республиканского и местного значения, а также улицы городов и населенных пунктов. С принятием Бюджетного  </w:t>
      </w:r>
      <w:r>
        <w:rPr>
          <w:rFonts w:ascii="Times New Roman"/>
          <w:b w:val="false"/>
          <w:i w:val="false"/>
          <w:color w:val="000000"/>
          <w:sz w:val="28"/>
        </w:rPr>
        <w:t xml:space="preserve">кодекса </w:t>
      </w:r>
      <w:r>
        <w:rPr>
          <w:rFonts w:ascii="Times New Roman"/>
          <w:b w:val="false"/>
          <w:i w:val="false"/>
          <w:color w:val="000000"/>
          <w:sz w:val="28"/>
        </w:rPr>
        <w:t>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 от 20 декабря 2004 года N 13 дополнительно образована группа "дороги районного значения". </w:t>
      </w:r>
      <w:r>
        <w:br/>
      </w:r>
      <w:r>
        <w:rPr>
          <w:rFonts w:ascii="Times New Roman"/>
          <w:b w:val="false"/>
          <w:i w:val="false"/>
          <w:color w:val="000000"/>
          <w:sz w:val="28"/>
        </w:rPr>
        <w:t>
      Реформа городского пассажирского транспорта в 1997 году (акционирование и приватизация, разделение государственных и хозяйственных функций, реорганизация структуры управления, создание рыночной среды на основе конкуренции перевозчиков и конкурсных механизмов распределения маршрутов) и дальнейшее совершенствование нормативной правовой базы (принятие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"Об автомобильном транспорте" 4 июля 2003 года N 476 и ввод в действие  </w:t>
      </w:r>
      <w:r>
        <w:rPr>
          <w:rFonts w:ascii="Times New Roman"/>
          <w:b w:val="false"/>
          <w:i w:val="false"/>
          <w:color w:val="000000"/>
          <w:sz w:val="28"/>
        </w:rPr>
        <w:t xml:space="preserve">Правил </w:t>
      </w:r>
      <w:r>
        <w:rPr>
          <w:rFonts w:ascii="Times New Roman"/>
          <w:b w:val="false"/>
          <w:i w:val="false"/>
          <w:color w:val="000000"/>
          <w:sz w:val="28"/>
        </w:rPr>
        <w:t xml:space="preserve">перевозок пассажиров и багажа автомобильным транспортом, утвержденных приказом Министра транспорта и коммуникаций Республики Казахстан от 10 марта 2004 года N 113-I) создали стабильную основу для развития этого вида транспорта в долгосрочной перспективе. Рынок транспортных услуг стал открытым. </w:t>
      </w:r>
      <w:r>
        <w:br/>
      </w:r>
      <w:r>
        <w:rPr>
          <w:rFonts w:ascii="Times New Roman"/>
          <w:b w:val="false"/>
          <w:i w:val="false"/>
          <w:color w:val="000000"/>
          <w:sz w:val="28"/>
        </w:rPr>
        <w:t xml:space="preserve">
      Главным достижением реформ в секторе гражданской авиации стало отделение аэропортовой деятельности от перевозочной с созданием региональных авиакомпаний и одного национального авиаперевозчика, а также независимой службы управления воздушным движением - РГП "Казаэронавигация". Большая часть аэропортов Казахстана были приватизированы или переданы в коммунальную собственность. Функции государственного регулирования возложены на Комитет гражданской авиации Министерства транспорта и коммуникаций РК, при этом службы авиационной безопасности остались в составе аэропортов. </w:t>
      </w:r>
      <w:r>
        <w:br/>
      </w:r>
      <w:r>
        <w:rPr>
          <w:rFonts w:ascii="Times New Roman"/>
          <w:b w:val="false"/>
          <w:i w:val="false"/>
          <w:color w:val="000000"/>
          <w:sz w:val="28"/>
        </w:rPr>
        <w:t xml:space="preserve">
      В отрасли водного транспорта в целом завершена приватизация речных портов, пассажирского и грузового флота. В ведении государства остались судоходные водные пути и флот, обеспечивающий сохранение их эксплуатационных качеств, а также РГП "Актауский международный морской торговый порт". Сформировано ЗАО "Национальная морская судоходная компания "Казмортрансфлот", положившее начало формированию национального морского перевозчика. </w:t>
      </w:r>
      <w:r>
        <w:br/>
      </w:r>
      <w:r>
        <w:rPr>
          <w:rFonts w:ascii="Times New Roman"/>
          <w:b w:val="false"/>
          <w:i w:val="false"/>
          <w:color w:val="000000"/>
          <w:sz w:val="28"/>
        </w:rPr>
        <w:t>
      В настоящее время в целом сформирована законодательная база, определяющая правовые и организационные аспекты деятельности транспорта. Приняты Законы Республики Казахстан " </w:t>
      </w:r>
      <w:r>
        <w:rPr>
          <w:rFonts w:ascii="Times New Roman"/>
          <w:b w:val="false"/>
          <w:i w:val="false"/>
          <w:color w:val="000000"/>
          <w:sz w:val="28"/>
        </w:rPr>
        <w:t xml:space="preserve">О транспорте </w:t>
      </w:r>
      <w:r>
        <w:rPr>
          <w:rFonts w:ascii="Times New Roman"/>
          <w:b w:val="false"/>
          <w:i w:val="false"/>
          <w:color w:val="000000"/>
          <w:sz w:val="28"/>
        </w:rPr>
        <w:t>", " </w:t>
      </w:r>
      <w:r>
        <w:rPr>
          <w:rFonts w:ascii="Times New Roman"/>
          <w:b w:val="false"/>
          <w:i w:val="false"/>
          <w:color w:val="000000"/>
          <w:sz w:val="28"/>
        </w:rPr>
        <w:t xml:space="preserve">О железнодорожном транспорте </w:t>
      </w:r>
      <w:r>
        <w:rPr>
          <w:rFonts w:ascii="Times New Roman"/>
          <w:b w:val="false"/>
          <w:i w:val="false"/>
          <w:color w:val="000000"/>
          <w:sz w:val="28"/>
        </w:rPr>
        <w:t>", " </w:t>
      </w:r>
      <w:r>
        <w:rPr>
          <w:rFonts w:ascii="Times New Roman"/>
          <w:b w:val="false"/>
          <w:i w:val="false"/>
          <w:color w:val="000000"/>
          <w:sz w:val="28"/>
        </w:rPr>
        <w:t xml:space="preserve">Об автомобильном транспорте </w:t>
      </w:r>
      <w:r>
        <w:rPr>
          <w:rFonts w:ascii="Times New Roman"/>
          <w:b w:val="false"/>
          <w:i w:val="false"/>
          <w:color w:val="000000"/>
          <w:sz w:val="28"/>
        </w:rPr>
        <w:t>", " </w:t>
      </w:r>
      <w:r>
        <w:rPr>
          <w:rFonts w:ascii="Times New Roman"/>
          <w:b w:val="false"/>
          <w:i w:val="false"/>
          <w:color w:val="000000"/>
          <w:sz w:val="28"/>
        </w:rPr>
        <w:t xml:space="preserve">Об автомобильных дорогах </w:t>
      </w:r>
      <w:r>
        <w:rPr>
          <w:rFonts w:ascii="Times New Roman"/>
          <w:b w:val="false"/>
          <w:i w:val="false"/>
          <w:color w:val="000000"/>
          <w:sz w:val="28"/>
        </w:rPr>
        <w:t>", " </w:t>
      </w:r>
      <w:r>
        <w:rPr>
          <w:rFonts w:ascii="Times New Roman"/>
          <w:b w:val="false"/>
          <w:i w:val="false"/>
          <w:color w:val="000000"/>
          <w:sz w:val="28"/>
        </w:rPr>
        <w:t xml:space="preserve">О государственном регулировании гражданской авиации </w:t>
      </w:r>
      <w:r>
        <w:rPr>
          <w:rFonts w:ascii="Times New Roman"/>
          <w:b w:val="false"/>
          <w:i w:val="false"/>
          <w:color w:val="000000"/>
          <w:sz w:val="28"/>
        </w:rPr>
        <w:t>", " </w:t>
      </w:r>
      <w:r>
        <w:rPr>
          <w:rFonts w:ascii="Times New Roman"/>
          <w:b w:val="false"/>
          <w:i w:val="false"/>
          <w:color w:val="000000"/>
          <w:sz w:val="28"/>
        </w:rPr>
        <w:t xml:space="preserve">О торговом мореплавании </w:t>
      </w:r>
      <w:r>
        <w:rPr>
          <w:rFonts w:ascii="Times New Roman"/>
          <w:b w:val="false"/>
          <w:i w:val="false"/>
          <w:color w:val="000000"/>
          <w:sz w:val="28"/>
        </w:rPr>
        <w:t>", " </w:t>
      </w:r>
      <w:r>
        <w:rPr>
          <w:rFonts w:ascii="Times New Roman"/>
          <w:b w:val="false"/>
          <w:i w:val="false"/>
          <w:color w:val="000000"/>
          <w:sz w:val="28"/>
        </w:rPr>
        <w:t xml:space="preserve">О внутреннем водном транспорте </w:t>
      </w:r>
      <w:r>
        <w:rPr>
          <w:rFonts w:ascii="Times New Roman"/>
          <w:b w:val="false"/>
          <w:i w:val="false"/>
          <w:color w:val="000000"/>
          <w:sz w:val="28"/>
        </w:rPr>
        <w:t>", " </w:t>
      </w:r>
      <w:r>
        <w:rPr>
          <w:rFonts w:ascii="Times New Roman"/>
          <w:b w:val="false"/>
          <w:i w:val="false"/>
          <w:color w:val="000000"/>
          <w:sz w:val="28"/>
        </w:rPr>
        <w:t xml:space="preserve">О безопасности дорожного движения </w:t>
      </w:r>
      <w:r>
        <w:rPr>
          <w:rFonts w:ascii="Times New Roman"/>
          <w:b w:val="false"/>
          <w:i w:val="false"/>
          <w:color w:val="000000"/>
          <w:sz w:val="28"/>
        </w:rPr>
        <w:t>" и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"Об использовании воздушного пространства и деятельности авиации Республики Казахстан". </w:t>
      </w:r>
      <w:r>
        <w:br/>
      </w:r>
      <w:r>
        <w:rPr>
          <w:rFonts w:ascii="Times New Roman"/>
          <w:b w:val="false"/>
          <w:i w:val="false"/>
          <w:color w:val="000000"/>
          <w:sz w:val="28"/>
        </w:rPr>
        <w:t xml:space="preserve">
      Вместе с тем, в ряде отраслей отсутствуют подзаконные акты, необходимые для реализации принятых отраслевых законов. </w:t>
      </w:r>
      <w:r>
        <w:br/>
      </w:r>
      <w:r>
        <w:rPr>
          <w:rFonts w:ascii="Times New Roman"/>
          <w:b w:val="false"/>
          <w:i w:val="false"/>
          <w:color w:val="000000"/>
          <w:sz w:val="28"/>
        </w:rPr>
        <w:t xml:space="preserve">
      Как один из возможных путей улучшения системы нормативного правового обеспечения деятельности транспорта, рассматривается вопрос о разработке и принятии отраслевых транспортных кодексов.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1.5. Элементы транспортной безопасности </w:t>
      </w:r>
    </w:p>
    <w:bookmarkEnd w:id="9"/>
    <w:p>
      <w:pPr>
        <w:spacing w:after="0"/>
        <w:ind w:left="0"/>
        <w:jc w:val="both"/>
      </w:pPr>
      <w:r>
        <w:rPr>
          <w:rFonts w:ascii="Times New Roman"/>
          <w:b w:val="false"/>
          <w:i w:val="false"/>
          <w:color w:val="000000"/>
          <w:sz w:val="28"/>
        </w:rPr>
        <w:t xml:space="preserve">      Состояние транспорта, отвечающее требованиям экономической и технологической безопасности, должно характеризоваться набором определенных ключевых ресурсных и результирующих показателей стабильности транспортной системы, за пределами пороговых значений которых система теряет возможность воспроизводства, а затраты на поддержание в работоспособном состоянии возрастают в геометрической прогрессии. Без огромных финансовых затрат система становится не способной к самосохранению и превращается в экономически неэффективную, что ставит под угрозу перспективы экономического роста страны. </w:t>
      </w:r>
    </w:p>
    <w:p>
      <w:pPr>
        <w:spacing w:after="0"/>
        <w:ind w:left="0"/>
        <w:jc w:val="both"/>
      </w:pPr>
      <w:r>
        <w:rPr>
          <w:rFonts w:ascii="Times New Roman"/>
          <w:b/>
          <w:i w:val="false"/>
          <w:color w:val="000000"/>
          <w:sz w:val="28"/>
        </w:rPr>
        <w:t xml:space="preserve">       Уровень износа и старения фондов. </w:t>
      </w:r>
      <w:r>
        <w:rPr>
          <w:rFonts w:ascii="Times New Roman"/>
          <w:b w:val="false"/>
          <w:i w:val="false"/>
          <w:color w:val="000000"/>
          <w:sz w:val="28"/>
        </w:rPr>
        <w:t xml:space="preserve">По экспертным оценкам пороговое значение износа и старения основных производственных фондов составляет 50-55% в то время как их нормальное состояние должно характеризоваться степенью износа не более 30-40%. Степень износа и старения основных фондов транспортного комплекса Казахстана в среднем достигла критической отметки - 60 и более процентов, что привело к дефициту подвижного состава и доведению пропускной способности некоторых участков до критического уровня. </w:t>
      </w:r>
    </w:p>
    <w:p>
      <w:pPr>
        <w:spacing w:after="0"/>
        <w:ind w:left="0"/>
        <w:jc w:val="both"/>
      </w:pPr>
      <w:r>
        <w:rPr>
          <w:rFonts w:ascii="Times New Roman"/>
          <w:b/>
          <w:i w:val="false"/>
          <w:color w:val="000000"/>
          <w:sz w:val="28"/>
        </w:rPr>
        <w:t xml:space="preserve">       Уровень импорта технических средств </w:t>
      </w:r>
      <w:r>
        <w:rPr>
          <w:rFonts w:ascii="Times New Roman"/>
          <w:b w:val="false"/>
          <w:i w:val="false"/>
          <w:color w:val="000000"/>
          <w:sz w:val="28"/>
        </w:rPr>
        <w:t xml:space="preserve">. В настоящее время этот уровень для транспортного комплекса Казахстана высок, по отдельным отраслям составляет свыше 90%. В этой связи необходимо формирование и развитие отечественного производства по ремонту и выпуску подвижного состава, оборудования и запасных частей для транспортного комплекса. </w:t>
      </w:r>
    </w:p>
    <w:p>
      <w:pPr>
        <w:spacing w:after="0"/>
        <w:ind w:left="0"/>
        <w:jc w:val="both"/>
      </w:pPr>
      <w:r>
        <w:rPr>
          <w:rFonts w:ascii="Times New Roman"/>
          <w:b/>
          <w:i w:val="false"/>
          <w:color w:val="000000"/>
          <w:sz w:val="28"/>
        </w:rPr>
        <w:t xml:space="preserve">       Уровень выделяемых средств на развитие научного потенциала. </w:t>
      </w:r>
      <w:r>
        <w:rPr>
          <w:rFonts w:ascii="Times New Roman"/>
          <w:b w:val="false"/>
          <w:i w:val="false"/>
          <w:color w:val="000000"/>
          <w:sz w:val="28"/>
        </w:rPr>
        <w:t xml:space="preserve">Транспорт является капиталоемким и наукоемким производством. По экспертным оценкам минимальное значение этого показателя должно составлять 2-2,5% от доходов транспорта. В транспортной отрасли Казахстана этот показатель составляет менее 0,1%. </w:t>
      </w:r>
    </w:p>
    <w:p>
      <w:pPr>
        <w:spacing w:after="0"/>
        <w:ind w:left="0"/>
        <w:jc w:val="both"/>
      </w:pPr>
      <w:r>
        <w:rPr>
          <w:rFonts w:ascii="Times New Roman"/>
          <w:b/>
          <w:i w:val="false"/>
          <w:color w:val="000000"/>
          <w:sz w:val="28"/>
        </w:rPr>
        <w:t xml:space="preserve">       Уровень внедрения пятого технологического уклада  </w:t>
      </w:r>
      <w:r>
        <w:rPr>
          <w:rFonts w:ascii="Times New Roman"/>
          <w:b w:val="false"/>
          <w:i w:val="false"/>
          <w:color w:val="000000"/>
          <w:sz w:val="28"/>
        </w:rPr>
        <w:t xml:space="preserve">(микроэлектроника, телекоммуникация, гибкая автоматизация, комбинированное применение различных конструкционных материалов). Использование этих технологий в транспортном комплексе явно недостаточно. В частности, как пример, волоконно-оптические линии связи составляют порядка 30% от общей протяженности магистральных линий связи Республики Казахстан (на железнодорожном транспорте соответственно 2,3%). </w:t>
      </w:r>
    </w:p>
    <w:p>
      <w:pPr>
        <w:spacing w:after="0"/>
        <w:ind w:left="0"/>
        <w:jc w:val="both"/>
      </w:pPr>
      <w:r>
        <w:rPr>
          <w:rFonts w:ascii="Times New Roman"/>
          <w:b/>
          <w:i w:val="false"/>
          <w:color w:val="000000"/>
          <w:sz w:val="28"/>
        </w:rPr>
        <w:t xml:space="preserve">       Уровень развитости опорной транспортной сети. </w:t>
      </w:r>
      <w:r>
        <w:rPr>
          <w:rFonts w:ascii="Times New Roman"/>
          <w:b w:val="false"/>
          <w:i w:val="false"/>
          <w:color w:val="000000"/>
          <w:sz w:val="28"/>
        </w:rPr>
        <w:t xml:space="preserve">Наличие и функциональное назначение опорной транспортной сети заключается в обеспечении высокоэффективных транспортных связей между центрами социально-экономического развития, территориальной целостности и национальной безопасности страны, а также внутренней интегрированности транспортной системы Казахстана в мировую транспортную систему. </w:t>
      </w:r>
      <w:r>
        <w:br/>
      </w:r>
      <w:r>
        <w:rPr>
          <w:rFonts w:ascii="Times New Roman"/>
          <w:b w:val="false"/>
          <w:i w:val="false"/>
          <w:color w:val="000000"/>
          <w:sz w:val="28"/>
        </w:rPr>
        <w:t xml:space="preserve">
      Сегодня в Казахстане сеть автомобильных дорог республиканского значения сформирована. Дополнительно планируется построить некоторые связующие участки на дорогах с сопредельными государствами. </w:t>
      </w:r>
      <w:r>
        <w:br/>
      </w:r>
      <w:r>
        <w:rPr>
          <w:rFonts w:ascii="Times New Roman"/>
          <w:b w:val="false"/>
          <w:i w:val="false"/>
          <w:color w:val="000000"/>
          <w:sz w:val="28"/>
        </w:rPr>
        <w:t xml:space="preserve">
      Магистральная железнодорожная сеть недостаточно развита, для ее оптимизации необходимо строительство новых железнодорожных линий. </w:t>
      </w:r>
      <w:r>
        <w:br/>
      </w:r>
      <w:r>
        <w:rPr>
          <w:rFonts w:ascii="Times New Roman"/>
          <w:b w:val="false"/>
          <w:i w:val="false"/>
          <w:color w:val="000000"/>
          <w:sz w:val="28"/>
        </w:rPr>
        <w:t xml:space="preserve">
      Сеть международных аэропортов оптимальна, однако необходимо их приведение в соответствие с международными стандартами. </w:t>
      </w:r>
      <w:r>
        <w:br/>
      </w:r>
      <w:r>
        <w:rPr>
          <w:rFonts w:ascii="Times New Roman"/>
          <w:b w:val="false"/>
          <w:i w:val="false"/>
          <w:color w:val="000000"/>
          <w:sz w:val="28"/>
        </w:rPr>
        <w:t xml:space="preserve">
      Международные морские торговые порты представлены единственным портом, что явно недостаточно. В этой связи необходимо расширение производственных мощностей Актауского международного морского торгового порта, перспективное строительство нефтяных терминалов в альтернативных портах, а также создание базы поддержки морских операций. </w:t>
      </w:r>
    </w:p>
    <w:p>
      <w:pPr>
        <w:spacing w:after="0"/>
        <w:ind w:left="0"/>
        <w:jc w:val="both"/>
      </w:pPr>
      <w:r>
        <w:rPr>
          <w:rFonts w:ascii="Times New Roman"/>
          <w:b/>
          <w:i w:val="false"/>
          <w:color w:val="000000"/>
          <w:sz w:val="28"/>
        </w:rPr>
        <w:t xml:space="preserve">       Экологическая безопасность. </w:t>
      </w:r>
      <w:r>
        <w:rPr>
          <w:rFonts w:ascii="Times New Roman"/>
          <w:b w:val="false"/>
          <w:i w:val="false"/>
          <w:color w:val="000000"/>
          <w:sz w:val="28"/>
        </w:rPr>
        <w:t xml:space="preserve">В современном мире проблемы экологической безопасности транспорта являются высоко актуальными и требуют комплексных подходов к решению. В связи с несовершенством технологий, низким качеством используемого топлива, отсутствием системы экологических требований и эффективного механизма правоприменения в Казахстане, транспорт является источником повышенного загрязнения и причиной экологического бедствия в ряде крупных городов. По приблизительным оценкам уровень выбросов от передвижных источников ежегодно составляет 15-20 млн. тонн вредных веществ, что превышает аналогичные показатели развитых стран в десятки раз в пересчете на единицу транспорта. </w:t>
      </w:r>
      <w:r>
        <w:br/>
      </w:r>
      <w:r>
        <w:rPr>
          <w:rFonts w:ascii="Times New Roman"/>
          <w:b w:val="false"/>
          <w:i w:val="false"/>
          <w:color w:val="000000"/>
          <w:sz w:val="28"/>
        </w:rPr>
        <w:t xml:space="preserve">
      Сырьевая направленность экономики государства наряду с большими расстояниями при низкой плотности населения обуславливают высокую зависимость экономики от транспорта. Если в периоды экономического спада и начала роста транспортный комплекс обеспечил все потребности экономики государства, мало того оказал поддержку путем сдерживания тарифов и цен на транспортные услуги, то в настоящее время в период стабильного роста экономики, необходима существенная государственная поддержка восстановлению, становлению и подъему транспорта. </w:t>
      </w:r>
    </w:p>
    <w:bookmarkStart w:name="z11" w:id="10"/>
    <w:p>
      <w:pPr>
        <w:spacing w:after="0"/>
        <w:ind w:left="0"/>
        <w:jc w:val="left"/>
      </w:pPr>
      <w:r>
        <w:rPr>
          <w:rFonts w:ascii="Times New Roman"/>
          <w:b/>
          <w:i w:val="false"/>
          <w:color w:val="000000"/>
        </w:rPr>
        <w:t xml:space="preserve"> 
  2. Цель, стратегические задачи и принципы </w:t>
      </w:r>
    </w:p>
    <w:bookmarkEnd w:id="10"/>
    <w:p>
      <w:pPr>
        <w:spacing w:after="0"/>
        <w:ind w:left="0"/>
        <w:jc w:val="both"/>
      </w:pPr>
      <w:r>
        <w:rPr>
          <w:rFonts w:ascii="Times New Roman"/>
          <w:b w:val="false"/>
          <w:i w:val="false"/>
          <w:color w:val="000000"/>
          <w:sz w:val="28"/>
        </w:rPr>
        <w:t xml:space="preserve">      Целью государственной транспортной стратегии является устойчивое опережающее развитие транспортной системы, способной своевременно реагировать на изменения и в полном объеме удовлетворять потребности экономики и населения в транспортных услугах. </w:t>
      </w:r>
      <w:r>
        <w:br/>
      </w:r>
      <w:r>
        <w:rPr>
          <w:rFonts w:ascii="Times New Roman"/>
          <w:b w:val="false"/>
          <w:i w:val="false"/>
          <w:color w:val="000000"/>
          <w:sz w:val="28"/>
        </w:rPr>
        <w:t xml:space="preserve">
      Исходя из поставленной цели, и в соответствии с долгосрочными социально-экономическими и геополитическими приоритетами государства стратегическими задачами развития транспортной системы являются: </w:t>
      </w:r>
      <w:r>
        <w:br/>
      </w:r>
      <w:r>
        <w:rPr>
          <w:rFonts w:ascii="Times New Roman"/>
          <w:b w:val="false"/>
          <w:i w:val="false"/>
          <w:color w:val="000000"/>
          <w:sz w:val="28"/>
        </w:rPr>
        <w:t xml:space="preserve">
      - Достижение максимальной эффективности транспортных процессов и снижение транспортной составляющей в стоимости конечной продукции во внутреннем, транзитном и экспортно-импортном сообщении путем совершенствования системы государственного регулирования, повышения транспортного потенциала и использования современных технологий; </w:t>
      </w:r>
      <w:r>
        <w:br/>
      </w:r>
      <w:r>
        <w:rPr>
          <w:rFonts w:ascii="Times New Roman"/>
          <w:b w:val="false"/>
          <w:i w:val="false"/>
          <w:color w:val="000000"/>
          <w:sz w:val="28"/>
        </w:rPr>
        <w:t xml:space="preserve">
      - Интеграция транспортной системы Казахстана в мировую транспортную систему путем повышения уровня развития транспортной инфраструктуры, конкурентоспособности отечественных перевозчиков на внешнем рынке транспортных услуг, а также эффективности использования транзитного потенциала; </w:t>
      </w:r>
      <w:r>
        <w:br/>
      </w:r>
      <w:r>
        <w:rPr>
          <w:rFonts w:ascii="Times New Roman"/>
          <w:b w:val="false"/>
          <w:i w:val="false"/>
          <w:color w:val="000000"/>
          <w:sz w:val="28"/>
        </w:rPr>
        <w:t xml:space="preserve">
      - Гармонизация национального транспортного законодательства с международными нормами в рамках региональных и международных организаций таких как: Евразийское экономическое сообщество (ЕврАзЭС), Единое экономическое пространство (ЕЭП), Центрально-азиатское сообщество (ЦАС), Шанхайская организация сотрудничества (ШОС), Организация экономического сотрудничества (ОЭС), Всемирная торговая организация (ВТО) и т.п.), а также путем присоединения к международным договорам в области транспорта; </w:t>
      </w:r>
      <w:r>
        <w:br/>
      </w:r>
      <w:r>
        <w:rPr>
          <w:rFonts w:ascii="Times New Roman"/>
          <w:b w:val="false"/>
          <w:i w:val="false"/>
          <w:color w:val="000000"/>
          <w:sz w:val="28"/>
        </w:rPr>
        <w:t xml:space="preserve">
      - Укрепление единого экономического пространства и развитие межрегиональных связей, а также обеспечение транспортной доступности на уровне, гарантирующем социальную стабильность, через развитие и повышение эффективности использования транспортной инфраструктуры; </w:t>
      </w:r>
      <w:r>
        <w:br/>
      </w:r>
      <w:r>
        <w:rPr>
          <w:rFonts w:ascii="Times New Roman"/>
          <w:b w:val="false"/>
          <w:i w:val="false"/>
          <w:color w:val="000000"/>
          <w:sz w:val="28"/>
        </w:rPr>
        <w:t xml:space="preserve">
      - Обеспечение безопасности транспортных процессов, снижение количества и тяжести происшествий на транспорте; </w:t>
      </w:r>
      <w:r>
        <w:br/>
      </w:r>
      <w:r>
        <w:rPr>
          <w:rFonts w:ascii="Times New Roman"/>
          <w:b w:val="false"/>
          <w:i w:val="false"/>
          <w:color w:val="000000"/>
          <w:sz w:val="28"/>
        </w:rPr>
        <w:t xml:space="preserve">
      - Обеспечение экологической безопасности и рациональное использование энергетических ресурсов через проведение целенаправленной государственной политики в установлении экологических стандартов, соответствующих международным нормам, и контроле их исполнения. </w:t>
      </w:r>
      <w:r>
        <w:br/>
      </w:r>
      <w:r>
        <w:rPr>
          <w:rFonts w:ascii="Times New Roman"/>
          <w:b w:val="false"/>
          <w:i w:val="false"/>
          <w:color w:val="000000"/>
          <w:sz w:val="28"/>
        </w:rPr>
        <w:t xml:space="preserve">
      Учитывая определенные выше стратегические задачи, государственная политика в отношении развития транспортной системы Казахстана основана на следующих главных принципах: </w:t>
      </w:r>
      <w:r>
        <w:br/>
      </w:r>
      <w:r>
        <w:rPr>
          <w:rFonts w:ascii="Times New Roman"/>
          <w:b w:val="false"/>
          <w:i w:val="false"/>
          <w:color w:val="000000"/>
          <w:sz w:val="28"/>
        </w:rPr>
        <w:t xml:space="preserve">
      - Транспорт должен быть доступным для населения страны </w:t>
      </w:r>
      <w:r>
        <w:br/>
      </w:r>
      <w:r>
        <w:rPr>
          <w:rFonts w:ascii="Times New Roman"/>
          <w:b w:val="false"/>
          <w:i w:val="false"/>
          <w:color w:val="000000"/>
          <w:sz w:val="28"/>
        </w:rPr>
        <w:t xml:space="preserve">
      Стоимость транспортных услуг должна быть соразмерна с уровнем доходов граждан Казахстана. Независимо от места проживания, каждый гражданин Казахстана должен иметь гарантированный доступ к объектам социальной инфраструктуры. </w:t>
      </w:r>
      <w:r>
        <w:br/>
      </w:r>
      <w:r>
        <w:rPr>
          <w:rFonts w:ascii="Times New Roman"/>
          <w:b w:val="false"/>
          <w:i w:val="false"/>
          <w:color w:val="000000"/>
          <w:sz w:val="28"/>
        </w:rPr>
        <w:t xml:space="preserve">
      - Транспорт должен быть безопасным для жизни и здоровья </w:t>
      </w:r>
      <w:r>
        <w:br/>
      </w:r>
      <w:r>
        <w:rPr>
          <w:rFonts w:ascii="Times New Roman"/>
          <w:b w:val="false"/>
          <w:i w:val="false"/>
          <w:color w:val="000000"/>
          <w:sz w:val="28"/>
        </w:rPr>
        <w:t xml:space="preserve">
      Должно быть сведено к минимуму влияние транспорта, как источника повышенной техногенной и экологической опасности. Обеспечение безопасности и охрана окружающей среды должны стать осознанным выбором общества. </w:t>
      </w:r>
      <w:r>
        <w:br/>
      </w:r>
      <w:r>
        <w:rPr>
          <w:rFonts w:ascii="Times New Roman"/>
          <w:b w:val="false"/>
          <w:i w:val="false"/>
          <w:color w:val="000000"/>
          <w:sz w:val="28"/>
        </w:rPr>
        <w:t xml:space="preserve">
      - Транспортная система должна содействовать повышению конкурентоспособности экономики </w:t>
      </w:r>
      <w:r>
        <w:br/>
      </w:r>
      <w:r>
        <w:rPr>
          <w:rFonts w:ascii="Times New Roman"/>
          <w:b w:val="false"/>
          <w:i w:val="false"/>
          <w:color w:val="000000"/>
          <w:sz w:val="28"/>
        </w:rPr>
        <w:t xml:space="preserve">
      Повышение конкурентоспособности транспортной системы зависит от уровня развития инфраструктуры и национальных операторов. В свою очередь, конкурентоспособная транспортная система должна способствовать повышению конкурентоспособности экономики и ее интеграции в мировую экономику. </w:t>
      </w:r>
      <w:r>
        <w:br/>
      </w:r>
      <w:r>
        <w:rPr>
          <w:rFonts w:ascii="Times New Roman"/>
          <w:b w:val="false"/>
          <w:i w:val="false"/>
          <w:color w:val="000000"/>
          <w:sz w:val="28"/>
        </w:rPr>
        <w:t xml:space="preserve">
      - Транспорт должен развиваться в рамках интегрированной системы </w:t>
      </w:r>
      <w:r>
        <w:br/>
      </w:r>
      <w:r>
        <w:rPr>
          <w:rFonts w:ascii="Times New Roman"/>
          <w:b w:val="false"/>
          <w:i w:val="false"/>
          <w:color w:val="000000"/>
          <w:sz w:val="28"/>
        </w:rPr>
        <w:t xml:space="preserve">
      Отдельные виды транспорта должны рассматриваться и развиваться в структуре единой транспортной системы, гармонично взаимодействуя, и дополняя друг друга. Развитие транспорта и транспортной инфраструктуры должно быть увязано с программами перспективного размещения производительных сил и территориального развития Казахстана. </w:t>
      </w:r>
      <w:r>
        <w:br/>
      </w:r>
      <w:r>
        <w:rPr>
          <w:rFonts w:ascii="Times New Roman"/>
          <w:b w:val="false"/>
          <w:i w:val="false"/>
          <w:color w:val="000000"/>
          <w:sz w:val="28"/>
        </w:rPr>
        <w:t xml:space="preserve">
      - Использование транспортной инфраструктуры должно быть экономически целесообразным </w:t>
      </w:r>
      <w:r>
        <w:br/>
      </w:r>
      <w:r>
        <w:rPr>
          <w:rFonts w:ascii="Times New Roman"/>
          <w:b w:val="false"/>
          <w:i w:val="false"/>
          <w:color w:val="000000"/>
          <w:sz w:val="28"/>
        </w:rPr>
        <w:t xml:space="preserve">
      Прямые и косвенные сборы, взимаемые с пользователей транспортной инфраструктуры, включая транзитное движение, должны в максимальной степени компенсировать затраты на ее содержание и текущий ремонт. </w:t>
      </w:r>
    </w:p>
    <w:bookmarkStart w:name="z12" w:id="11"/>
    <w:p>
      <w:pPr>
        <w:spacing w:after="0"/>
        <w:ind w:left="0"/>
        <w:jc w:val="left"/>
      </w:pPr>
      <w:r>
        <w:rPr>
          <w:rFonts w:ascii="Times New Roman"/>
          <w:b/>
          <w:i w:val="false"/>
          <w:color w:val="000000"/>
        </w:rPr>
        <w:t xml:space="preserve"> 
  3. Основные направления транспортной стратегии </w:t>
      </w:r>
    </w:p>
    <w:bookmarkEnd w:id="11"/>
    <w:p>
      <w:pPr>
        <w:spacing w:after="0"/>
        <w:ind w:left="0"/>
        <w:jc w:val="both"/>
      </w:pPr>
      <w:r>
        <w:rPr>
          <w:rFonts w:ascii="Times New Roman"/>
          <w:b w:val="false"/>
          <w:i w:val="false"/>
          <w:color w:val="000000"/>
          <w:sz w:val="28"/>
        </w:rPr>
        <w:t xml:space="preserve">      Рассмотрение развития отдельных видов транспорта через призму комплексного развития транспортной системы и поставленных перед ней целей и задач позволяет выделить следующие основные направления государственной транспортной политики, в равной степени важные для каждого вида транспорта: </w:t>
      </w:r>
      <w:r>
        <w:br/>
      </w:r>
      <w:r>
        <w:rPr>
          <w:rFonts w:ascii="Times New Roman"/>
          <w:b w:val="false"/>
          <w:i w:val="false"/>
          <w:color w:val="000000"/>
          <w:sz w:val="28"/>
        </w:rPr>
        <w:t xml:space="preserve">
      - Совершенствование системы государственного регулирования деятельности транспорта; </w:t>
      </w:r>
      <w:r>
        <w:br/>
      </w:r>
      <w:r>
        <w:rPr>
          <w:rFonts w:ascii="Times New Roman"/>
          <w:b w:val="false"/>
          <w:i w:val="false"/>
          <w:color w:val="000000"/>
          <w:sz w:val="28"/>
        </w:rPr>
        <w:t xml:space="preserve">
      - Формирование и развитие транспортной инфраструктуры; </w:t>
      </w:r>
      <w:r>
        <w:br/>
      </w:r>
      <w:r>
        <w:rPr>
          <w:rFonts w:ascii="Times New Roman"/>
          <w:b w:val="false"/>
          <w:i w:val="false"/>
          <w:color w:val="000000"/>
          <w:sz w:val="28"/>
        </w:rPr>
        <w:t xml:space="preserve">
      - Развитие рынка транспортных услуг; </w:t>
      </w:r>
      <w:r>
        <w:br/>
      </w:r>
      <w:r>
        <w:rPr>
          <w:rFonts w:ascii="Times New Roman"/>
          <w:b w:val="false"/>
          <w:i w:val="false"/>
          <w:color w:val="000000"/>
          <w:sz w:val="28"/>
        </w:rPr>
        <w:t xml:space="preserve">
      - Региональное развитие транспортной системы; </w:t>
      </w:r>
      <w:r>
        <w:br/>
      </w:r>
      <w:r>
        <w:rPr>
          <w:rFonts w:ascii="Times New Roman"/>
          <w:b w:val="false"/>
          <w:i w:val="false"/>
          <w:color w:val="000000"/>
          <w:sz w:val="28"/>
        </w:rPr>
        <w:t xml:space="preserve">
      - Повышение безопасности транспортных процессов; </w:t>
      </w:r>
      <w:r>
        <w:br/>
      </w:r>
      <w:r>
        <w:rPr>
          <w:rFonts w:ascii="Times New Roman"/>
          <w:b w:val="false"/>
          <w:i w:val="false"/>
          <w:color w:val="000000"/>
          <w:sz w:val="28"/>
        </w:rPr>
        <w:t xml:space="preserve">
      - Повышение эффективности использования транзитного потенциала Казахстана; </w:t>
      </w:r>
      <w:r>
        <w:br/>
      </w:r>
      <w:r>
        <w:rPr>
          <w:rFonts w:ascii="Times New Roman"/>
          <w:b w:val="false"/>
          <w:i w:val="false"/>
          <w:color w:val="000000"/>
          <w:sz w:val="28"/>
        </w:rPr>
        <w:t xml:space="preserve">
      - Инновационное развитие в сфере транспорта; </w:t>
      </w:r>
      <w:r>
        <w:br/>
      </w:r>
      <w:r>
        <w:rPr>
          <w:rFonts w:ascii="Times New Roman"/>
          <w:b w:val="false"/>
          <w:i w:val="false"/>
          <w:color w:val="000000"/>
          <w:sz w:val="28"/>
        </w:rPr>
        <w:t xml:space="preserve">
      - Повышение научного и кадрового потенциала в сфере транспорта.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3.1. Совершенствование системы государственного </w:t>
      </w:r>
      <w:r>
        <w:br/>
      </w:r>
      <w:r>
        <w:rPr>
          <w:rFonts w:ascii="Times New Roman"/>
          <w:b w:val="false"/>
          <w:i w:val="false"/>
          <w:color w:val="000000"/>
          <w:sz w:val="28"/>
        </w:rPr>
        <w:t>
</w:t>
      </w:r>
      <w:r>
        <w:rPr>
          <w:rFonts w:ascii="Times New Roman"/>
          <w:b/>
          <w:i w:val="false"/>
          <w:color w:val="000000"/>
          <w:sz w:val="28"/>
        </w:rPr>
        <w:t xml:space="preserve">             регулирования деятельности транспорта </w:t>
      </w:r>
    </w:p>
    <w:bookmarkEnd w:id="12"/>
    <w:p>
      <w:pPr>
        <w:spacing w:after="0"/>
        <w:ind w:left="0"/>
        <w:jc w:val="both"/>
      </w:pPr>
      <w:r>
        <w:rPr>
          <w:rFonts w:ascii="Times New Roman"/>
          <w:b w:val="false"/>
          <w:i w:val="false"/>
          <w:color w:val="000000"/>
          <w:sz w:val="28"/>
        </w:rPr>
        <w:t xml:space="preserve">      Наиболее важными условиями развития и эффективного функционирования транспортной системы являются ее сбалансированность и самодостаточность. Именно выполнение этих двух условий позволяет обеспечивать способность транспортной системы своевременно и адекватно реагировать на изменение потребностей экономики и населения в транспортных услугах, определяя направления и степень концентрации усилий на решении тех или иных задач. </w:t>
      </w:r>
      <w:r>
        <w:br/>
      </w:r>
      <w:r>
        <w:rPr>
          <w:rFonts w:ascii="Times New Roman"/>
          <w:b w:val="false"/>
          <w:i w:val="false"/>
          <w:color w:val="000000"/>
          <w:sz w:val="28"/>
        </w:rPr>
        <w:t xml:space="preserve">
      Вместе с тем, с одной стороны, самодостаточность транспортной системы не исключает участия государства, с другой - излишнее и неоправданное вмешательство в хозяйственную деятельность субъектов транспорта может привести к дисбалансу в развитии и снижению эффективности транспортной системы. </w:t>
      </w:r>
      <w:r>
        <w:br/>
      </w:r>
      <w:r>
        <w:rPr>
          <w:rFonts w:ascii="Times New Roman"/>
          <w:b w:val="false"/>
          <w:i w:val="false"/>
          <w:color w:val="000000"/>
          <w:sz w:val="28"/>
        </w:rPr>
        <w:t xml:space="preserve">
      Наряду с нормативным правовым обеспечением и правоприменением, фискальная политика государства является одним из наиболее действенных и эффективных инструментов государственного регулирования и будет способствовать развитию транспортной системы. </w:t>
      </w:r>
      <w:r>
        <w:br/>
      </w:r>
      <w:r>
        <w:rPr>
          <w:rFonts w:ascii="Times New Roman"/>
          <w:b w:val="false"/>
          <w:i w:val="false"/>
          <w:color w:val="000000"/>
          <w:sz w:val="28"/>
        </w:rPr>
        <w:t xml:space="preserve">
      Таким образом, совершенствование системы государственного регулирования будет охватывать сферы прямого и косвенного регулирования и включит следующие основные направления: </w:t>
      </w:r>
      <w:r>
        <w:br/>
      </w:r>
      <w:r>
        <w:rPr>
          <w:rFonts w:ascii="Times New Roman"/>
          <w:b w:val="false"/>
          <w:i w:val="false"/>
          <w:color w:val="000000"/>
          <w:sz w:val="28"/>
        </w:rPr>
        <w:t xml:space="preserve">
      - совершенствование законодательства в сфере транспорта; </w:t>
      </w:r>
      <w:r>
        <w:br/>
      </w:r>
      <w:r>
        <w:rPr>
          <w:rFonts w:ascii="Times New Roman"/>
          <w:b w:val="false"/>
          <w:i w:val="false"/>
          <w:color w:val="000000"/>
          <w:sz w:val="28"/>
        </w:rPr>
        <w:t xml:space="preserve">
      - совершенствование механизмов лицензирования и сертификации субъектов, продукции и услуг транспорта; </w:t>
      </w:r>
      <w:r>
        <w:br/>
      </w:r>
      <w:r>
        <w:rPr>
          <w:rFonts w:ascii="Times New Roman"/>
          <w:b w:val="false"/>
          <w:i w:val="false"/>
          <w:color w:val="000000"/>
          <w:sz w:val="28"/>
        </w:rPr>
        <w:t xml:space="preserve">
      - совершенствование тарифно-ценового регулирования на отдельных видах деятельности транспорта; </w:t>
      </w:r>
      <w:r>
        <w:br/>
      </w:r>
      <w:r>
        <w:rPr>
          <w:rFonts w:ascii="Times New Roman"/>
          <w:b w:val="false"/>
          <w:i w:val="false"/>
          <w:color w:val="000000"/>
          <w:sz w:val="28"/>
        </w:rPr>
        <w:t xml:space="preserve">
      - совершенствование фискальной политики в сфере транспорта; </w:t>
      </w:r>
      <w:r>
        <w:br/>
      </w:r>
      <w:r>
        <w:rPr>
          <w:rFonts w:ascii="Times New Roman"/>
          <w:b w:val="false"/>
          <w:i w:val="false"/>
          <w:color w:val="000000"/>
          <w:sz w:val="28"/>
        </w:rPr>
        <w:t xml:space="preserve">
      - повышение эффективности контрольно-надзорной деятельности (механизма правоприменения) на транспорте; </w:t>
      </w:r>
      <w:r>
        <w:br/>
      </w:r>
      <w:r>
        <w:rPr>
          <w:rFonts w:ascii="Times New Roman"/>
          <w:b w:val="false"/>
          <w:i w:val="false"/>
          <w:color w:val="000000"/>
          <w:sz w:val="28"/>
        </w:rPr>
        <w:t xml:space="preserve">
      - создание единой системы планирования развития и модернизации транспортного комплекса на основе использования индикаторов социально-экономического развития и методов прогнозирования объемов перевозок; </w:t>
      </w:r>
      <w:r>
        <w:br/>
      </w:r>
      <w:r>
        <w:rPr>
          <w:rFonts w:ascii="Times New Roman"/>
          <w:b w:val="false"/>
          <w:i w:val="false"/>
          <w:color w:val="000000"/>
          <w:sz w:val="28"/>
        </w:rPr>
        <w:t xml:space="preserve">
      - в вопросах развития предпринимательства в сфере транспорта особое внимание должно уделяться развитию малого и среднего бизнеса; </w:t>
      </w:r>
      <w:r>
        <w:br/>
      </w:r>
      <w:r>
        <w:rPr>
          <w:rFonts w:ascii="Times New Roman"/>
          <w:b w:val="false"/>
          <w:i w:val="false"/>
          <w:color w:val="000000"/>
          <w:sz w:val="28"/>
        </w:rPr>
        <w:t xml:space="preserve">
      - создание благоприятного климата и стимулирование финансовых институтов для инвестирования в транспортный комплекс.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 разделение функций и полномочий государства и хозяйствующих субъектов; </w:t>
      </w:r>
      <w:r>
        <w:br/>
      </w:r>
      <w:r>
        <w:rPr>
          <w:rFonts w:ascii="Times New Roman"/>
          <w:b w:val="false"/>
          <w:i w:val="false"/>
          <w:color w:val="000000"/>
          <w:sz w:val="28"/>
        </w:rPr>
        <w:t xml:space="preserve">
      - разработка и принятие нормативных правовых актов на основе единых подходов с учетом функциональных особенностей каждого вида транспорта; </w:t>
      </w:r>
      <w:r>
        <w:br/>
      </w:r>
      <w:r>
        <w:rPr>
          <w:rFonts w:ascii="Times New Roman"/>
          <w:b w:val="false"/>
          <w:i w:val="false"/>
          <w:color w:val="000000"/>
          <w:sz w:val="28"/>
        </w:rPr>
        <w:t xml:space="preserve">
      - развитие отдельных видов транспорта и инфраструктуры в рамках единого транспортного комплекса; </w:t>
      </w:r>
      <w:r>
        <w:br/>
      </w:r>
      <w:r>
        <w:rPr>
          <w:rFonts w:ascii="Times New Roman"/>
          <w:b w:val="false"/>
          <w:i w:val="false"/>
          <w:color w:val="000000"/>
          <w:sz w:val="28"/>
        </w:rPr>
        <w:t xml:space="preserve">
      - развитие конкуренции и сокращение монопольной сферы на рынке транспортных услуг и услуг инфраструктуры; </w:t>
      </w:r>
      <w:r>
        <w:br/>
      </w:r>
      <w:r>
        <w:rPr>
          <w:rFonts w:ascii="Times New Roman"/>
          <w:b w:val="false"/>
          <w:i w:val="false"/>
          <w:color w:val="000000"/>
          <w:sz w:val="28"/>
        </w:rPr>
        <w:t xml:space="preserve">
      - рациональное использование энергетических ресурсов и защита окружающей среды от отрицательного воздействия транспорта.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повышение эффективности системы правоприменения, обеспечивающей адекватное правонарушению административное воздействие и не допускающей злоупотреблений со стороны контролирующих органов; </w:t>
      </w:r>
      <w:r>
        <w:br/>
      </w:r>
      <w:r>
        <w:rPr>
          <w:rFonts w:ascii="Times New Roman"/>
          <w:b w:val="false"/>
          <w:i w:val="false"/>
          <w:color w:val="000000"/>
          <w:sz w:val="28"/>
        </w:rPr>
        <w:t xml:space="preserve">
      - государственная поддержка отдельных видов транспортной деятельности;  </w:t>
      </w:r>
      <w:r>
        <w:br/>
      </w:r>
      <w:r>
        <w:rPr>
          <w:rFonts w:ascii="Times New Roman"/>
          <w:b w:val="false"/>
          <w:i w:val="false"/>
          <w:color w:val="000000"/>
          <w:sz w:val="28"/>
        </w:rPr>
        <w:t xml:space="preserve">
      - недопущение перекрестного субсидирования.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3.2. Формирование и развитие транспортной инфраструктуры </w:t>
      </w:r>
    </w:p>
    <w:bookmarkEnd w:id="13"/>
    <w:p>
      <w:pPr>
        <w:spacing w:after="0"/>
        <w:ind w:left="0"/>
        <w:jc w:val="both"/>
      </w:pPr>
      <w:r>
        <w:rPr>
          <w:rFonts w:ascii="Times New Roman"/>
          <w:b w:val="false"/>
          <w:i w:val="false"/>
          <w:color w:val="000000"/>
          <w:sz w:val="28"/>
        </w:rPr>
        <w:t xml:space="preserve">      Уровень развития инфраструктуры определяет степень эффективности транспортной системы. Развитие инфраструктуры транспортной системы будет осуществляться по следующим направлениям: </w:t>
      </w:r>
      <w:r>
        <w:br/>
      </w:r>
      <w:r>
        <w:rPr>
          <w:rFonts w:ascii="Times New Roman"/>
          <w:b w:val="false"/>
          <w:i w:val="false"/>
          <w:color w:val="000000"/>
          <w:sz w:val="28"/>
        </w:rPr>
        <w:t xml:space="preserve">
      - создание глобальной системы информационного обеспечения транспортных процессов, а также внедрение современных технических средств контроля и управления движением; </w:t>
      </w:r>
      <w:r>
        <w:br/>
      </w:r>
      <w:r>
        <w:rPr>
          <w:rFonts w:ascii="Times New Roman"/>
          <w:b w:val="false"/>
          <w:i w:val="false"/>
          <w:color w:val="000000"/>
          <w:sz w:val="28"/>
        </w:rPr>
        <w:t xml:space="preserve">
      - повышение несущей и пропускной способности основной магистральной железнодорожной сети, автомобильных дорог общего пользования, улично-дорожной сети городов, внутренних водных путей, повышение производственных мощностей морских, речных портов и аэропортов; </w:t>
      </w:r>
      <w:r>
        <w:br/>
      </w:r>
      <w:r>
        <w:rPr>
          <w:rFonts w:ascii="Times New Roman"/>
          <w:b w:val="false"/>
          <w:i w:val="false"/>
          <w:color w:val="000000"/>
          <w:sz w:val="28"/>
        </w:rPr>
        <w:t xml:space="preserve">
      - формирование оптимальной транспортной инфраструктуры, с использованием принципов логистики, создание мультимодальных транспортных коридоров, сети терминалов и логистических центров, обеспечивающих технологическое взаимодействие между видами транспорта в процессе организации и осуществления перевозок пассажиров и грузов.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 приоритетом в развитии инфраструктуры должно быть обеспечение всесезонного доступа к ней населенных пунктов и производственных объектов промышленности и сельского хозяйства; </w:t>
      </w:r>
      <w:r>
        <w:br/>
      </w:r>
      <w:r>
        <w:rPr>
          <w:rFonts w:ascii="Times New Roman"/>
          <w:b w:val="false"/>
          <w:i w:val="false"/>
          <w:color w:val="000000"/>
          <w:sz w:val="28"/>
        </w:rPr>
        <w:t xml:space="preserve">
      - развитие инфраструктуры должно осуществляться на базе широкого использования достижений мировой науки и техники; </w:t>
      </w:r>
      <w:r>
        <w:br/>
      </w:r>
      <w:r>
        <w:rPr>
          <w:rFonts w:ascii="Times New Roman"/>
          <w:b w:val="false"/>
          <w:i w:val="false"/>
          <w:color w:val="000000"/>
          <w:sz w:val="28"/>
        </w:rPr>
        <w:t xml:space="preserve">
      - планирование объектов инфраструктуры должно увязываться с перспективными планами размещения производительных сил, развития населенных пунктов, аграрного сектора и территориального развития Казахстана; </w:t>
      </w:r>
      <w:r>
        <w:br/>
      </w:r>
      <w:r>
        <w:rPr>
          <w:rFonts w:ascii="Times New Roman"/>
          <w:b w:val="false"/>
          <w:i w:val="false"/>
          <w:color w:val="000000"/>
          <w:sz w:val="28"/>
        </w:rPr>
        <w:t xml:space="preserve">
      - использование инфраструктуры должно осуществляться на коммерческой основе при максимальном покрытии затрат на ее содержание доходами, формируемыми от сборов с пользователей; </w:t>
      </w:r>
      <w:r>
        <w:br/>
      </w:r>
      <w:r>
        <w:rPr>
          <w:rFonts w:ascii="Times New Roman"/>
          <w:b w:val="false"/>
          <w:i w:val="false"/>
          <w:color w:val="000000"/>
          <w:sz w:val="28"/>
        </w:rPr>
        <w:t xml:space="preserve">
      - одним из обязательных условий строительства и функционирования объектов инфраструктуры должно быть обеспечение охраны окружающей среды.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комплексное развитие транспортной инфраструктуры, как одно из условий создания единой транспортной системы; </w:t>
      </w:r>
      <w:r>
        <w:br/>
      </w:r>
      <w:r>
        <w:rPr>
          <w:rFonts w:ascii="Times New Roman"/>
          <w:b w:val="false"/>
          <w:i w:val="false"/>
          <w:color w:val="000000"/>
          <w:sz w:val="28"/>
        </w:rPr>
        <w:t xml:space="preserve">
      - социально-экономическое развитие страны, как основа планирования, модернизации и развития транспортной инфраструктуры; </w:t>
      </w:r>
      <w:r>
        <w:br/>
      </w:r>
      <w:r>
        <w:rPr>
          <w:rFonts w:ascii="Times New Roman"/>
          <w:b w:val="false"/>
          <w:i w:val="false"/>
          <w:color w:val="000000"/>
          <w:sz w:val="28"/>
        </w:rPr>
        <w:t xml:space="preserve">
      - применение инвестиционно-инновационной модели развития транспортной инфраструктуры.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3.3. Развитие рынка транспортных услуг </w:t>
      </w:r>
    </w:p>
    <w:bookmarkEnd w:id="14"/>
    <w:p>
      <w:pPr>
        <w:spacing w:after="0"/>
        <w:ind w:left="0"/>
        <w:jc w:val="both"/>
      </w:pPr>
      <w:r>
        <w:rPr>
          <w:rFonts w:ascii="Times New Roman"/>
          <w:b w:val="false"/>
          <w:i w:val="false"/>
          <w:color w:val="000000"/>
          <w:sz w:val="28"/>
        </w:rPr>
        <w:t xml:space="preserve">      Осознавая важность свободной конкуренции и здоровых рыночных отношений для развития отечественного рынка транспортных услуг, государство продолжит проведение политики либерализации рынка и ограничения участия государства в хозяйственной деятельности операторов и других субъектов рынка.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 в основе рыночного регулирования должно быть разделение потенциально конкурентных и монопольных сфер транспортной деятельности и сокращение сферы тарифного и ценового регулирования; </w:t>
      </w:r>
      <w:r>
        <w:br/>
      </w:r>
      <w:r>
        <w:rPr>
          <w:rFonts w:ascii="Times New Roman"/>
          <w:b w:val="false"/>
          <w:i w:val="false"/>
          <w:color w:val="000000"/>
          <w:sz w:val="28"/>
        </w:rPr>
        <w:t xml:space="preserve">
      - обеспечение равных условий доступа на рынок транспортных услуг и услуг инфраструктуры для всех хозяйствующих субъектов.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повышение роли общественных объединений перевозчиков, экспедиторов и потребителей транспортных услуг; </w:t>
      </w:r>
      <w:r>
        <w:br/>
      </w:r>
      <w:r>
        <w:rPr>
          <w:rFonts w:ascii="Times New Roman"/>
          <w:b w:val="false"/>
          <w:i w:val="false"/>
          <w:color w:val="000000"/>
          <w:sz w:val="28"/>
        </w:rPr>
        <w:t xml:space="preserve">
      - развитие системы контроля качества предоставления услуг до уровня международной системы Международной организации по стандартизации (ИСО); </w:t>
      </w:r>
      <w:r>
        <w:br/>
      </w:r>
      <w:r>
        <w:rPr>
          <w:rFonts w:ascii="Times New Roman"/>
          <w:b w:val="false"/>
          <w:i w:val="false"/>
          <w:color w:val="000000"/>
          <w:sz w:val="28"/>
        </w:rPr>
        <w:t xml:space="preserve">
      - развитие экспорта транспортных услуг и создание благоприятных условий для отечественных операторов на международном рынке транспортных услуг.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3.4. Региональное развитие транспортной системы </w:t>
      </w:r>
    </w:p>
    <w:bookmarkEnd w:id="15"/>
    <w:p>
      <w:pPr>
        <w:spacing w:after="0"/>
        <w:ind w:left="0"/>
        <w:jc w:val="both"/>
      </w:pPr>
      <w:r>
        <w:rPr>
          <w:rFonts w:ascii="Times New Roman"/>
          <w:b w:val="false"/>
          <w:i w:val="false"/>
          <w:color w:val="000000"/>
          <w:sz w:val="28"/>
        </w:rPr>
        <w:t xml:space="preserve">      Существующие различия в социальном и экономическом развитии регионов республики в определенной степени сказываются на неравномерном региональном развитии транспортной системы. Прежде всего, это отражается на степени доступности и состоянии объектов инфраструктуры, содержание которых финансируется из местных бюджетов, а также на организации социально-значимых перевозок пассажиров. </w:t>
      </w:r>
      <w:r>
        <w:br/>
      </w:r>
      <w:r>
        <w:rPr>
          <w:rFonts w:ascii="Times New Roman"/>
          <w:b w:val="false"/>
          <w:i w:val="false"/>
          <w:color w:val="000000"/>
          <w:sz w:val="28"/>
        </w:rPr>
        <w:t xml:space="preserve">
      Необходимо: </w:t>
      </w:r>
      <w:r>
        <w:br/>
      </w:r>
      <w:r>
        <w:rPr>
          <w:rFonts w:ascii="Times New Roman"/>
          <w:b w:val="false"/>
          <w:i w:val="false"/>
          <w:color w:val="000000"/>
          <w:sz w:val="28"/>
        </w:rPr>
        <w:t xml:space="preserve">
      - При разделении функций и полномочий, а также дальнейшей децентрализации государственного управления сохранять координирующую роль центральных исполнительных органов в обеспечении равномерного развития транспортной системы в каждом регионе. </w:t>
      </w:r>
      <w:r>
        <w:br/>
      </w:r>
      <w:r>
        <w:rPr>
          <w:rFonts w:ascii="Times New Roman"/>
          <w:b w:val="false"/>
          <w:i w:val="false"/>
          <w:color w:val="000000"/>
          <w:sz w:val="28"/>
        </w:rPr>
        <w:t xml:space="preserve">
      - активно использовать финансово-экономические возможности всех уровней исполнительной власти. А также частные инвестиции для регионального развития, создавая благоприятные условия для этого.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 уровень развития транспортной системы в каждом регионе республики должен обеспечивать выполнение минимальных транспортных стандартов; </w:t>
      </w:r>
      <w:r>
        <w:br/>
      </w:r>
      <w:r>
        <w:rPr>
          <w:rFonts w:ascii="Times New Roman"/>
          <w:b w:val="false"/>
          <w:i w:val="false"/>
          <w:color w:val="000000"/>
          <w:sz w:val="28"/>
        </w:rPr>
        <w:t xml:space="preserve">
      - в основе взаимодействия центральных и местных исполнительных органов должно быть обеспечение в каждом регионе единых подходов в реализации государственной транспортной политики.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повышение уровня взаимодействия центральных и местных исполнительных органов; </w:t>
      </w:r>
      <w:r>
        <w:br/>
      </w:r>
      <w:r>
        <w:rPr>
          <w:rFonts w:ascii="Times New Roman"/>
          <w:b w:val="false"/>
          <w:i w:val="false"/>
          <w:color w:val="000000"/>
          <w:sz w:val="28"/>
        </w:rPr>
        <w:t xml:space="preserve">
      - координация разработки и реализации республиканских и региональных программ развития отдельных видов транспорта.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3.5. Повышение безопасности транспортных процессов </w:t>
      </w:r>
    </w:p>
    <w:bookmarkEnd w:id="16"/>
    <w:p>
      <w:pPr>
        <w:spacing w:after="0"/>
        <w:ind w:left="0"/>
        <w:jc w:val="both"/>
      </w:pPr>
      <w:r>
        <w:rPr>
          <w:rFonts w:ascii="Times New Roman"/>
          <w:b w:val="false"/>
          <w:i w:val="false"/>
          <w:color w:val="000000"/>
          <w:sz w:val="28"/>
        </w:rPr>
        <w:t xml:space="preserve">      Учитывая прогнозируемое в ближайшей перспективе повышение объемов перевозок и уровня автомобилизации, уже сегодня возникает острая необходимость в принятии эффективных мер по предотвращению повышения аварийности на транспорте и обеспечению безопасности транспортных процессов. </w:t>
      </w:r>
      <w:r>
        <w:br/>
      </w:r>
      <w:r>
        <w:rPr>
          <w:rFonts w:ascii="Times New Roman"/>
          <w:b w:val="false"/>
          <w:i w:val="false"/>
          <w:color w:val="000000"/>
          <w:sz w:val="28"/>
        </w:rPr>
        <w:t xml:space="preserve">
      В целях реализации политики транспортной безопасности, государство должно обеспечить с одной стороны, либерализацию, упрощение процедур, с другой стороны, прозрачность, контроль и профилактику. </w:t>
      </w:r>
      <w:r>
        <w:br/>
      </w:r>
      <w:r>
        <w:rPr>
          <w:rFonts w:ascii="Times New Roman"/>
          <w:b w:val="false"/>
          <w:i w:val="false"/>
          <w:color w:val="000000"/>
          <w:sz w:val="28"/>
        </w:rPr>
        <w:t xml:space="preserve">
      Для повышения безопасности транспортных процессов необходимо: </w:t>
      </w:r>
      <w:r>
        <w:br/>
      </w:r>
      <w:r>
        <w:rPr>
          <w:rFonts w:ascii="Times New Roman"/>
          <w:b w:val="false"/>
          <w:i w:val="false"/>
          <w:color w:val="000000"/>
          <w:sz w:val="28"/>
        </w:rPr>
        <w:t xml:space="preserve">
      - повышение эффективности и системности контроля технического состояния транспортных средств; </w:t>
      </w:r>
      <w:r>
        <w:br/>
      </w:r>
      <w:r>
        <w:rPr>
          <w:rFonts w:ascii="Times New Roman"/>
          <w:b w:val="false"/>
          <w:i w:val="false"/>
          <w:color w:val="000000"/>
          <w:sz w:val="28"/>
        </w:rPr>
        <w:t xml:space="preserve">
      - создание единой системы подготовки кадров, сертификации и лицензирования деятельности по обеспечению безопасности на всех видах транспорта; </w:t>
      </w:r>
      <w:r>
        <w:br/>
      </w:r>
      <w:r>
        <w:rPr>
          <w:rFonts w:ascii="Times New Roman"/>
          <w:b w:val="false"/>
          <w:i w:val="false"/>
          <w:color w:val="000000"/>
          <w:sz w:val="28"/>
        </w:rPr>
        <w:t xml:space="preserve">
      - активное внедрение современной, высоконадежной техники и оборудования, средств диагностики и ремонта; </w:t>
      </w:r>
      <w:r>
        <w:br/>
      </w:r>
      <w:r>
        <w:rPr>
          <w:rFonts w:ascii="Times New Roman"/>
          <w:b w:val="false"/>
          <w:i w:val="false"/>
          <w:color w:val="000000"/>
          <w:sz w:val="28"/>
        </w:rPr>
        <w:t xml:space="preserve">
      - повышение уровня профессиональной подготовки транспортных операторов; </w:t>
      </w:r>
      <w:r>
        <w:br/>
      </w:r>
      <w:r>
        <w:rPr>
          <w:rFonts w:ascii="Times New Roman"/>
          <w:b w:val="false"/>
          <w:i w:val="false"/>
          <w:color w:val="000000"/>
          <w:sz w:val="28"/>
        </w:rPr>
        <w:t xml:space="preserve">
      - обеспечение соответствия технологических процессов организации и осуществления перевозок пассажиров и грузов установленным требованиям; </w:t>
      </w:r>
      <w:r>
        <w:br/>
      </w:r>
      <w:r>
        <w:rPr>
          <w:rFonts w:ascii="Times New Roman"/>
          <w:b w:val="false"/>
          <w:i w:val="false"/>
          <w:color w:val="000000"/>
          <w:sz w:val="28"/>
        </w:rPr>
        <w:t xml:space="preserve">
      - сбор, обработка и анализ информации о транспортных происшествиях с целью выявления причин и принятия мер по предупреждению и снижению количества подобных происшествий; </w:t>
      </w:r>
      <w:r>
        <w:br/>
      </w:r>
      <w:r>
        <w:rPr>
          <w:rFonts w:ascii="Times New Roman"/>
          <w:b w:val="false"/>
          <w:i w:val="false"/>
          <w:color w:val="000000"/>
          <w:sz w:val="28"/>
        </w:rPr>
        <w:t xml:space="preserve">
      - реализация положений международных договоров Республики Казахстан и ресурсное обеспечение деятельности системы транспортной безопасности. </w:t>
      </w:r>
      <w:r>
        <w:br/>
      </w:r>
      <w:r>
        <w:rPr>
          <w:rFonts w:ascii="Times New Roman"/>
          <w:b w:val="false"/>
          <w:i w:val="false"/>
          <w:color w:val="000000"/>
          <w:sz w:val="28"/>
        </w:rPr>
        <w:t xml:space="preserve">
      Должна быть создана современная и эффективная система безопасности на транспорте, способная предотвращать возможность осуществления террористических актов и иных противоправных вмешательств в безопасную и бесперебойную транспортную деятельность. Внедрение такой системы должно соответствовать лучшей международной практике, не ухудшать качество обслуживания пассажиров и соблюдать их конституционные права. </w:t>
      </w:r>
      <w:r>
        <w:br/>
      </w:r>
      <w:r>
        <w:rPr>
          <w:rFonts w:ascii="Times New Roman"/>
          <w:b w:val="false"/>
          <w:i w:val="false"/>
          <w:color w:val="000000"/>
          <w:sz w:val="28"/>
        </w:rPr>
        <w:t xml:space="preserve">
      Для повышения экологической безопасности транспорта и снижения негативного воздействия транспортных процессов на окружающую среду, государственная политика в этой сфере будет включать: </w:t>
      </w:r>
      <w:r>
        <w:br/>
      </w:r>
      <w:r>
        <w:rPr>
          <w:rFonts w:ascii="Times New Roman"/>
          <w:b w:val="false"/>
          <w:i w:val="false"/>
          <w:color w:val="000000"/>
          <w:sz w:val="28"/>
        </w:rPr>
        <w:t xml:space="preserve">
      - ограничение и поэтапное прекращение импорта автотранспортных средств, не отвечающих экологическим требованиям, посредством разработки и внедрения соответствующих систем мониторинга и применения экономических стимулов; </w:t>
      </w:r>
      <w:r>
        <w:br/>
      </w:r>
      <w:r>
        <w:rPr>
          <w:rFonts w:ascii="Times New Roman"/>
          <w:b w:val="false"/>
          <w:i w:val="false"/>
          <w:color w:val="000000"/>
          <w:sz w:val="28"/>
        </w:rPr>
        <w:t xml:space="preserve">
      - переход на международные стандарты экологической безопасности транспортных средств, включая транзитное движение; </w:t>
      </w:r>
      <w:r>
        <w:br/>
      </w:r>
      <w:r>
        <w:rPr>
          <w:rFonts w:ascii="Times New Roman"/>
          <w:b w:val="false"/>
          <w:i w:val="false"/>
          <w:color w:val="000000"/>
          <w:sz w:val="28"/>
        </w:rPr>
        <w:t xml:space="preserve">
      - повышение ответственности собственников и операторов транспортной инфраструктуры за причинение ущерба окружающей среде в результате эксплуатации инфраструктуры, включая создание (дооснащение) служб экологического контроля и обеспечение их регулярной отчетности перед центральным уполномоченным органом; </w:t>
      </w:r>
      <w:r>
        <w:br/>
      </w:r>
      <w:r>
        <w:rPr>
          <w:rFonts w:ascii="Times New Roman"/>
          <w:b w:val="false"/>
          <w:i w:val="false"/>
          <w:color w:val="000000"/>
          <w:sz w:val="28"/>
        </w:rPr>
        <w:t xml:space="preserve">
      - разработка системы мониторинга и повышение ответственности подрядных и инженерно-консультационных структур за нарушение экологических требований и причинение ущерба окружающей среде в результате выполнения строительных, ремонтных, эксплуатационных и других работ на объектах транспортной инфраструктуры с применением соответствующих мер в рамках законодательства в области охраны окружающей среды.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 приоритет жизни и здоровья граждан над результатами хозяйственной деятельности; </w:t>
      </w:r>
      <w:r>
        <w:br/>
      </w:r>
      <w:r>
        <w:rPr>
          <w:rFonts w:ascii="Times New Roman"/>
          <w:b w:val="false"/>
          <w:i w:val="false"/>
          <w:color w:val="000000"/>
          <w:sz w:val="28"/>
        </w:rPr>
        <w:t xml:space="preserve">
      - приоритет ответственности государства над ответственностью граждан; </w:t>
      </w:r>
      <w:r>
        <w:br/>
      </w:r>
      <w:r>
        <w:rPr>
          <w:rFonts w:ascii="Times New Roman"/>
          <w:b w:val="false"/>
          <w:i w:val="false"/>
          <w:color w:val="000000"/>
          <w:sz w:val="28"/>
        </w:rPr>
        <w:t xml:space="preserve">
      - производимые внутри страны и импортируемые транспортные средства должны соответствовать требованиям стандартов в области экологической безопасности и безопасности транспортных процессов.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совершенствование системы контроля обеспечения безопасности технике технологических процессов, воздушного, наземного и водного видов транспорта; </w:t>
      </w:r>
      <w:r>
        <w:br/>
      </w:r>
      <w:r>
        <w:rPr>
          <w:rFonts w:ascii="Times New Roman"/>
          <w:b w:val="false"/>
          <w:i w:val="false"/>
          <w:color w:val="000000"/>
          <w:sz w:val="28"/>
        </w:rPr>
        <w:t xml:space="preserve">
      - повышение уровня надежности и безопасности транспортной инфраструктуры и процессов технического обслуживания; </w:t>
      </w:r>
      <w:r>
        <w:br/>
      </w:r>
      <w:r>
        <w:rPr>
          <w:rFonts w:ascii="Times New Roman"/>
          <w:b w:val="false"/>
          <w:i w:val="false"/>
          <w:color w:val="000000"/>
          <w:sz w:val="28"/>
        </w:rPr>
        <w:t xml:space="preserve">
      - ужесточение экологических требований к передвижным источникам загрязнения, совершенствование системы мониторинга, правоприменения и повышение ответственности.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3.6. Повышение эффективности использования транзитного </w:t>
      </w:r>
      <w:r>
        <w:br/>
      </w:r>
      <w:r>
        <w:rPr>
          <w:rFonts w:ascii="Times New Roman"/>
          <w:b w:val="false"/>
          <w:i w:val="false"/>
          <w:color w:val="000000"/>
          <w:sz w:val="28"/>
        </w:rPr>
        <w:t>
</w:t>
      </w:r>
      <w:r>
        <w:rPr>
          <w:rFonts w:ascii="Times New Roman"/>
          <w:b/>
          <w:i w:val="false"/>
          <w:color w:val="000000"/>
          <w:sz w:val="28"/>
        </w:rPr>
        <w:t xml:space="preserve">             потенциала Казахстана </w:t>
      </w:r>
    </w:p>
    <w:bookmarkEnd w:id="17"/>
    <w:p>
      <w:pPr>
        <w:spacing w:after="0"/>
        <w:ind w:left="0"/>
        <w:jc w:val="both"/>
      </w:pPr>
      <w:r>
        <w:rPr>
          <w:rFonts w:ascii="Times New Roman"/>
          <w:b w:val="false"/>
          <w:i w:val="false"/>
          <w:color w:val="000000"/>
          <w:sz w:val="28"/>
        </w:rPr>
        <w:t xml:space="preserve">      Транзитный потенциал представляет собой совокупность внешних и внутренних факторов и условий, определяющих возможности государства предоставлять услуги по осуществлению международного транзита через свою территорию. </w:t>
      </w:r>
      <w:r>
        <w:br/>
      </w:r>
      <w:r>
        <w:rPr>
          <w:rFonts w:ascii="Times New Roman"/>
          <w:b w:val="false"/>
          <w:i w:val="false"/>
          <w:color w:val="000000"/>
          <w:sz w:val="28"/>
        </w:rPr>
        <w:t xml:space="preserve">
      Эффективность использования определяется способностью государства в полной мере реализовать имеющийся транзитный потенциал. </w:t>
      </w:r>
      <w:r>
        <w:br/>
      </w:r>
      <w:r>
        <w:rPr>
          <w:rFonts w:ascii="Times New Roman"/>
          <w:b w:val="false"/>
          <w:i w:val="false"/>
          <w:color w:val="000000"/>
          <w:sz w:val="28"/>
        </w:rPr>
        <w:t xml:space="preserve">
      Ускорение процессов глобализации и интеграции с наметившимся созданием единого экономического пространства, выдвигает качественно новые требования к Казахстану, как сформировавшемуся транзитному государству, возводя создание благоприятных условий для развития транзита и повышения его качества в ранг государственных приоритетов. </w:t>
      </w:r>
      <w:r>
        <w:br/>
      </w:r>
      <w:r>
        <w:rPr>
          <w:rFonts w:ascii="Times New Roman"/>
          <w:b w:val="false"/>
          <w:i w:val="false"/>
          <w:color w:val="000000"/>
          <w:sz w:val="28"/>
        </w:rPr>
        <w:t xml:space="preserve">
      Необходимо комплексное развитие транзитных коридоров, обеспечивающее сквозной тариф, скорость доставки, сохранность грузов, информационную обеспеченность и отсутствие административных барьеров со стороны пограничных и таможенных служб. Одним из приоритетных направлений должно стать создание системы, препятствующей корыстному использованию служебного положения должностными лицами, недопущение коррупции и умышленного препятствования движению транзитного транспорта. </w:t>
      </w:r>
      <w:r>
        <w:br/>
      </w:r>
      <w:r>
        <w:rPr>
          <w:rFonts w:ascii="Times New Roman"/>
          <w:b w:val="false"/>
          <w:i w:val="false"/>
          <w:color w:val="000000"/>
          <w:sz w:val="28"/>
        </w:rPr>
        <w:t xml:space="preserve">
      В этой связи необходимо: </w:t>
      </w:r>
      <w:r>
        <w:br/>
      </w:r>
      <w:r>
        <w:rPr>
          <w:rFonts w:ascii="Times New Roman"/>
          <w:b w:val="false"/>
          <w:i w:val="false"/>
          <w:color w:val="000000"/>
          <w:sz w:val="28"/>
        </w:rPr>
        <w:t xml:space="preserve">
      - политическое содействие решению на уровне межгосударственных отношений вопросов развития транзитных перевозок, в том числе, формирования сквозного единого тарифа со всеми государствами-участниками транспортного коридора; </w:t>
      </w:r>
      <w:r>
        <w:br/>
      </w:r>
      <w:r>
        <w:rPr>
          <w:rFonts w:ascii="Times New Roman"/>
          <w:b w:val="false"/>
          <w:i w:val="false"/>
          <w:color w:val="000000"/>
          <w:sz w:val="28"/>
        </w:rPr>
        <w:t xml:space="preserve">
      - приоритетное согласованное развитие инфраструктуры транзитных транспортных коридоров; </w:t>
      </w:r>
      <w:r>
        <w:br/>
      </w:r>
      <w:r>
        <w:rPr>
          <w:rFonts w:ascii="Times New Roman"/>
          <w:b w:val="false"/>
          <w:i w:val="false"/>
          <w:color w:val="000000"/>
          <w:sz w:val="28"/>
        </w:rPr>
        <w:t xml:space="preserve">
      - обеспечение приоритетного, беспрепятственного и безопасного следования транзитных грузов через территорию Республики Казахстан; </w:t>
      </w:r>
      <w:r>
        <w:br/>
      </w:r>
      <w:r>
        <w:rPr>
          <w:rFonts w:ascii="Times New Roman"/>
          <w:b w:val="false"/>
          <w:i w:val="false"/>
          <w:color w:val="000000"/>
          <w:sz w:val="28"/>
        </w:rPr>
        <w:t xml:space="preserve">
      - внедрение современных систем связи и информационной аналитической системы транспортной базы данных, которая позволит накапливать, анализировать и прогнозировать данные по объемам, виду груза и направлениям перевозок по видам транспорта, как во внутреннем, так и в международном сообщении, информацию о местонахождении грузов; </w:t>
      </w:r>
      <w:r>
        <w:br/>
      </w:r>
      <w:r>
        <w:rPr>
          <w:rFonts w:ascii="Times New Roman"/>
          <w:b w:val="false"/>
          <w:i w:val="false"/>
          <w:color w:val="000000"/>
          <w:sz w:val="28"/>
        </w:rPr>
        <w:t xml:space="preserve">
      - заключение региональных двусторонних международных договоров, исключающих двойное страхование; </w:t>
      </w:r>
      <w:r>
        <w:br/>
      </w:r>
      <w:r>
        <w:rPr>
          <w:rFonts w:ascii="Times New Roman"/>
          <w:b w:val="false"/>
          <w:i w:val="false"/>
          <w:color w:val="000000"/>
          <w:sz w:val="28"/>
        </w:rPr>
        <w:t xml:space="preserve">
      - создание благоприятных условий для привлечения отечественных и иностранных инвестиций в развитие инфраструктуры; </w:t>
      </w:r>
      <w:r>
        <w:br/>
      </w:r>
      <w:r>
        <w:rPr>
          <w:rFonts w:ascii="Times New Roman"/>
          <w:b w:val="false"/>
          <w:i w:val="false"/>
          <w:color w:val="000000"/>
          <w:sz w:val="28"/>
        </w:rPr>
        <w:t xml:space="preserve">
      - создание сети логистических комплексов; </w:t>
      </w:r>
      <w:r>
        <w:br/>
      </w:r>
      <w:r>
        <w:rPr>
          <w:rFonts w:ascii="Times New Roman"/>
          <w:b w:val="false"/>
          <w:i w:val="false"/>
          <w:color w:val="000000"/>
          <w:sz w:val="28"/>
        </w:rPr>
        <w:t xml:space="preserve">
      - развитие мультимодальных, контейнерных перевозок.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 гибкая тарифная политика должна быть стимулом увеличения транзита; </w:t>
      </w:r>
      <w:r>
        <w:br/>
      </w:r>
      <w:r>
        <w:rPr>
          <w:rFonts w:ascii="Times New Roman"/>
          <w:b w:val="false"/>
          <w:i w:val="false"/>
          <w:color w:val="000000"/>
          <w:sz w:val="28"/>
        </w:rPr>
        <w:t xml:space="preserve">
      - компенсация затрат по содержанию инфраструктуры за счет доходов от транзитного движения по территории Казахстана; </w:t>
      </w:r>
      <w:r>
        <w:br/>
      </w:r>
      <w:r>
        <w:rPr>
          <w:rFonts w:ascii="Times New Roman"/>
          <w:b w:val="false"/>
          <w:i w:val="false"/>
          <w:color w:val="000000"/>
          <w:sz w:val="28"/>
        </w:rPr>
        <w:t xml:space="preserve">
      - стимулирование исследований и анализа точек зарождения транзитного грузопотока и путей переориентации грузов с альтернативных маршрутов на транспортные коридоры, проходящие по территории нашего государства; </w:t>
      </w:r>
      <w:r>
        <w:br/>
      </w:r>
      <w:r>
        <w:rPr>
          <w:rFonts w:ascii="Times New Roman"/>
          <w:b w:val="false"/>
          <w:i w:val="false"/>
          <w:color w:val="000000"/>
          <w:sz w:val="28"/>
        </w:rPr>
        <w:t xml:space="preserve">
      - содействие развитию транзитного потенциала должно быть стратегическим приоритетом всех государственных органов.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развитие и повышение конкурентоспособности транспортных коридоров республики в системе международных транспортных коридоров; </w:t>
      </w:r>
      <w:r>
        <w:br/>
      </w:r>
      <w:r>
        <w:rPr>
          <w:rFonts w:ascii="Times New Roman"/>
          <w:b w:val="false"/>
          <w:i w:val="false"/>
          <w:color w:val="000000"/>
          <w:sz w:val="28"/>
        </w:rPr>
        <w:t xml:space="preserve">
      - повышение уровня технического и технологического оснащения пунктов пропуска через Государственную границу.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3.7. Инновационное развитие в сфере транспорта </w:t>
      </w:r>
    </w:p>
    <w:bookmarkEnd w:id="18"/>
    <w:p>
      <w:pPr>
        <w:spacing w:after="0"/>
        <w:ind w:left="0"/>
        <w:jc w:val="both"/>
      </w:pPr>
      <w:r>
        <w:rPr>
          <w:rFonts w:ascii="Times New Roman"/>
          <w:b w:val="false"/>
          <w:i w:val="false"/>
          <w:color w:val="000000"/>
          <w:sz w:val="28"/>
        </w:rPr>
        <w:t xml:space="preserve">      Одной из государственных задач, стоящих перед транспортной системой в части повышения уровня экономического развития страны, является снижение грузоемкости экономики или уменьшение объема транспортной работы, затрачиваемой на единицу производимой продукции или услуги, поскольку этот показатель определяет эффективность транспортной системы и степень мультипликативного эффекта деятельности транспорта. </w:t>
      </w:r>
      <w:r>
        <w:br/>
      </w:r>
      <w:r>
        <w:rPr>
          <w:rFonts w:ascii="Times New Roman"/>
          <w:b w:val="false"/>
          <w:i w:val="false"/>
          <w:color w:val="000000"/>
          <w:sz w:val="28"/>
        </w:rPr>
        <w:t xml:space="preserve">
      Поэтому, снижение удельного веса транспортной составляющей в производстве товаров и услуг должно быть возведено государством в разряд основных стратегических приоритетов развития транспортной системы, что позволит сделать продукцию и услуги транспорта более доступными для всех слоев населения. </w:t>
      </w:r>
      <w:r>
        <w:br/>
      </w:r>
      <w:r>
        <w:rPr>
          <w:rFonts w:ascii="Times New Roman"/>
          <w:b w:val="false"/>
          <w:i w:val="false"/>
          <w:color w:val="000000"/>
          <w:sz w:val="28"/>
        </w:rPr>
        <w:t xml:space="preserve">
      В этом отношении первоочередной задачей государства является обеспечение правовых основ и создание необходимых экономических условий для развития мультимодальных перевозок и создания логистических центров. </w:t>
      </w:r>
      <w:r>
        <w:br/>
      </w:r>
      <w:r>
        <w:rPr>
          <w:rFonts w:ascii="Times New Roman"/>
          <w:b w:val="false"/>
          <w:i w:val="false"/>
          <w:color w:val="000000"/>
          <w:sz w:val="28"/>
        </w:rPr>
        <w:t xml:space="preserve">
      Немаловажное значение в повышении эффективности транспортных процессов имеет их информационное обеспечение. Необходимо интенсивно развивать системы спутниковой навигации, создавать информационные базы данных о производимой продукции и услугах. </w:t>
      </w:r>
      <w:r>
        <w:br/>
      </w:r>
      <w:r>
        <w:rPr>
          <w:rFonts w:ascii="Times New Roman"/>
          <w:b w:val="false"/>
          <w:i w:val="false"/>
          <w:color w:val="000000"/>
          <w:sz w:val="28"/>
        </w:rPr>
        <w:t xml:space="preserve">
      Ограничение и регулирование негативного влияния транспортных процессов на окружающую среду потребует оснащения экологических органов современным оборудованием и технологиями для контроля экологических параметров транспортных средств (газоанализаторы, дымомеры, приборы для определения содержания тяжелых металлов в топливе и т.п.). </w:t>
      </w:r>
      <w:r>
        <w:br/>
      </w:r>
      <w:r>
        <w:rPr>
          <w:rFonts w:ascii="Times New Roman"/>
          <w:b w:val="false"/>
          <w:i w:val="false"/>
          <w:color w:val="000000"/>
          <w:sz w:val="28"/>
        </w:rPr>
        <w:t xml:space="preserve">
      Безусловно, на начальном этапе повышение технического и технологического уровня транспортной системы потребует значительных капиталовложений, как со стороны государства, так и со стороны частного сектора. Вместе с тем, опыт развитых стран показывает, что инвестирование в развитие и внедрение новых технологий, энерго- и ресурсосбережение, комплексную информатизацию является полностью оправданным и позволяет в короткие сроки достигнуть высокого экономического эффекта.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 инновационное развитие национальной транспортной системы должно быть, прежде всего, направлено на повышение доступности транспортных услуг и снижение грузоемкости экономики; </w:t>
      </w:r>
      <w:r>
        <w:br/>
      </w:r>
      <w:r>
        <w:rPr>
          <w:rFonts w:ascii="Times New Roman"/>
          <w:b w:val="false"/>
          <w:i w:val="false"/>
          <w:color w:val="000000"/>
          <w:sz w:val="28"/>
        </w:rPr>
        <w:t xml:space="preserve">
      - внедряемые новые технологии должны обеспечивать унификацию транспортных процессов, осуществляемых внутри республики с процессами глобальной транспортной системы.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совершенствование транспортных технологий и внедрение современной техники и оборудования; </w:t>
      </w:r>
      <w:r>
        <w:br/>
      </w:r>
      <w:r>
        <w:rPr>
          <w:rFonts w:ascii="Times New Roman"/>
          <w:b w:val="false"/>
          <w:i w:val="false"/>
          <w:color w:val="000000"/>
          <w:sz w:val="28"/>
        </w:rPr>
        <w:t xml:space="preserve">
      - интеграция и обеспечение комплексной информатизации производственных и транспортных процессов.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3.8. Повышение научного и кадрового потенциала в </w:t>
      </w:r>
      <w:r>
        <w:br/>
      </w:r>
      <w:r>
        <w:rPr>
          <w:rFonts w:ascii="Times New Roman"/>
          <w:b w:val="false"/>
          <w:i w:val="false"/>
          <w:color w:val="000000"/>
          <w:sz w:val="28"/>
        </w:rPr>
        <w:t>
</w:t>
      </w:r>
      <w:r>
        <w:rPr>
          <w:rFonts w:ascii="Times New Roman"/>
          <w:b/>
          <w:i w:val="false"/>
          <w:color w:val="000000"/>
          <w:sz w:val="28"/>
        </w:rPr>
        <w:t xml:space="preserve">             сфере транспорта </w:t>
      </w:r>
    </w:p>
    <w:bookmarkEnd w:id="19"/>
    <w:p>
      <w:pPr>
        <w:spacing w:after="0"/>
        <w:ind w:left="0"/>
        <w:jc w:val="both"/>
      </w:pPr>
      <w:r>
        <w:rPr>
          <w:rFonts w:ascii="Times New Roman"/>
          <w:b w:val="false"/>
          <w:i w:val="false"/>
          <w:color w:val="000000"/>
          <w:sz w:val="28"/>
        </w:rPr>
        <w:t xml:space="preserve">      Среди основных составляющих интенсивного развития транспортной системы и достижения высокого транспортного потенциала, следует особо отметить важность повышения научного и кадрового потенциала, являющегося неотъемлемой частью и обязательным условием создания высокотехнологичной и эффективной транспортной системы. </w:t>
      </w:r>
      <w:r>
        <w:br/>
      </w:r>
      <w:r>
        <w:rPr>
          <w:rFonts w:ascii="Times New Roman"/>
          <w:b w:val="false"/>
          <w:i w:val="false"/>
          <w:color w:val="000000"/>
          <w:sz w:val="28"/>
        </w:rPr>
        <w:t xml:space="preserve">
      Поскольку развитие науки и, что особенно важно, подготовка высокопрофессиональных кадров требует определенного времени, государство должно заблаговременно заботиться о том, чтобы правильно определить будущие потребности в специалистах и создать все необходимые условия для их обучения. </w:t>
      </w:r>
      <w:r>
        <w:br/>
      </w:r>
      <w:r>
        <w:rPr>
          <w:rFonts w:ascii="Times New Roman"/>
          <w:b w:val="false"/>
          <w:i w:val="false"/>
          <w:color w:val="000000"/>
          <w:sz w:val="28"/>
        </w:rPr>
        <w:t xml:space="preserve">
      Для повышения квалификации специалистов в сфере транспорта необходимо определить несколько профильных высших учебных заведений и создать на их базе центры обучения вопросам планирования грузового и пассажирского транспорта. Государственные органы должны оказывать поддержку таким институтам, задачей которых, помимо прочего, станет разработка транспортных моделей, инструментов планирования, подготовка интеллектуальных ресурсов, проведение обучения и передача международного опыта. Институты будут оказывать государственным органам содействие в разработке программ развития, прогнозировании спроса, определении и оценке проектов и других вопросах, связанных с обеспечением деятельности грузового и пассажирского транспорта.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 в основу инновационного развития транспортной системы республики должно быть положено развитие собственного научного потенциала в сфере транспорта; </w:t>
      </w:r>
      <w:r>
        <w:br/>
      </w:r>
      <w:r>
        <w:rPr>
          <w:rFonts w:ascii="Times New Roman"/>
          <w:b w:val="false"/>
          <w:i w:val="false"/>
          <w:color w:val="000000"/>
          <w:sz w:val="28"/>
        </w:rPr>
        <w:t xml:space="preserve">
      - подготовка профессиональных кадров для всех видов транспорта должна осуществляться, опережая развитие транспортной системы, с учетом внедрения новых методов работы и внедрения новых технологий.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 развитие научных учреждений и широких исследований в области транспорта; </w:t>
      </w:r>
      <w:r>
        <w:br/>
      </w:r>
      <w:r>
        <w:rPr>
          <w:rFonts w:ascii="Times New Roman"/>
          <w:b w:val="false"/>
          <w:i w:val="false"/>
          <w:color w:val="000000"/>
          <w:sz w:val="28"/>
        </w:rPr>
        <w:t xml:space="preserve">
      - повышение профессионального уровня государственных служащих и работников транспорта; </w:t>
      </w:r>
      <w:r>
        <w:br/>
      </w:r>
      <w:r>
        <w:rPr>
          <w:rFonts w:ascii="Times New Roman"/>
          <w:b w:val="false"/>
          <w:i w:val="false"/>
          <w:color w:val="000000"/>
          <w:sz w:val="28"/>
        </w:rPr>
        <w:t xml:space="preserve">
      - развитие системы высшего, среднетехнического и профессионального образования. </w:t>
      </w:r>
    </w:p>
    <w:bookmarkStart w:name="z21" w:id="20"/>
    <w:p>
      <w:pPr>
        <w:spacing w:after="0"/>
        <w:ind w:left="0"/>
        <w:jc w:val="left"/>
      </w:pPr>
      <w:r>
        <w:rPr>
          <w:rFonts w:ascii="Times New Roman"/>
          <w:b/>
          <w:i w:val="false"/>
          <w:color w:val="000000"/>
        </w:rPr>
        <w:t xml:space="preserve"> 
  4. Особенности реализации государственной </w:t>
      </w:r>
      <w:r>
        <w:br/>
      </w:r>
      <w:r>
        <w:rPr>
          <w:rFonts w:ascii="Times New Roman"/>
          <w:b/>
          <w:i w:val="false"/>
          <w:color w:val="000000"/>
        </w:rPr>
        <w:t xml:space="preserve">
транспортной стратегии на отдельных видах транспорта </w:t>
      </w:r>
    </w:p>
    <w:bookmarkEnd w:id="20"/>
    <w:p>
      <w:pPr>
        <w:spacing w:after="0"/>
        <w:ind w:left="0"/>
        <w:jc w:val="both"/>
      </w:pPr>
      <w:r>
        <w:rPr>
          <w:rFonts w:ascii="Times New Roman"/>
          <w:b w:val="false"/>
          <w:i w:val="false"/>
          <w:color w:val="000000"/>
          <w:sz w:val="28"/>
        </w:rPr>
        <w:t xml:space="preserve">      Государственная транспортная политика должна заключаться с одной стороны в постепенном уменьшении государственного регулирования и вмешательства, а с другой стороны, создании благоприятного климата и условий для развития частной инициативы и конкуренции. </w:t>
      </w:r>
      <w:r>
        <w:br/>
      </w:r>
      <w:r>
        <w:rPr>
          <w:rFonts w:ascii="Times New Roman"/>
          <w:b w:val="false"/>
          <w:i w:val="false"/>
          <w:color w:val="000000"/>
          <w:sz w:val="28"/>
        </w:rPr>
        <w:t xml:space="preserve">
      Главные принципы и направления государственной транспортной политики имеют ряд особенностей в применении к отдельным видам транспорта, связанных с их технологическими и функциональными различиями, разной степенью участия в социально-экономических процессах, протекающих внутри транспортной системы и государства, а также разными стартовыми условиями на момент реализации стратегии.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4.1. На железнодорожном транспорте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4.1.1. Развитие рынка транспортных услуг </w:t>
      </w:r>
    </w:p>
    <w:bookmarkEnd w:id="22"/>
    <w:p>
      <w:pPr>
        <w:spacing w:after="0"/>
        <w:ind w:left="0"/>
        <w:jc w:val="both"/>
      </w:pPr>
      <w:r>
        <w:rPr>
          <w:rFonts w:ascii="Times New Roman"/>
          <w:b w:val="false"/>
          <w:i w:val="false"/>
          <w:color w:val="000000"/>
          <w:sz w:val="28"/>
        </w:rPr>
        <w:t xml:space="preserve">      Проведенные структурные преобразования на железнодорожном транспорте создали основу и необходимые предпосылки для формирования и развития конкурентного рынка транспортных услуг. Отделение перевозочной деятельности от обслуживания и содержания магистральной сети предполагает возможность формирования конкурентной среды в предоставлении услуг по перевозке пассажиров и грузов. Услуги по предоставлению локомотивной тяги и грузовых вагонов также выделены в конкурентный сектор. </w:t>
      </w:r>
      <w:r>
        <w:br/>
      </w:r>
      <w:r>
        <w:rPr>
          <w:rFonts w:ascii="Times New Roman"/>
          <w:b w:val="false"/>
          <w:i w:val="false"/>
          <w:color w:val="000000"/>
          <w:sz w:val="28"/>
        </w:rPr>
        <w:t xml:space="preserve">
      Вместе с тем, предоставление услуг магистральной железнодорожной сети остается естественно-монопольной сферой и находится в ведении государства. Учитывая высокий социальный аспект и экономическую зависимость промышленности и сельского хозяйства от уровня тарифов за использование магистральной сети, их формирование должно основываться на четкой методике, предусматривающей определенные нормы затрат на ее ремонт и содержание и возможность дифференцирования тарифов по значимым параметрам на услуги магистральной железнодорожной сети по видам сообщений с учетом требований Генерального соглашения по тарифам и торговле 1994 года (ГАТТ) о предоставлении национального режима. </w:t>
      </w:r>
      <w:r>
        <w:br/>
      </w:r>
      <w:r>
        <w:rPr>
          <w:rFonts w:ascii="Times New Roman"/>
          <w:b w:val="false"/>
          <w:i w:val="false"/>
          <w:color w:val="000000"/>
          <w:sz w:val="28"/>
        </w:rPr>
        <w:t xml:space="preserve">
      Для установления единых требований и равных условий доступа на рынок транспортных услуг для любых потенциальных операторов должна быть соответственно усовершенствована нормативная правовая база. Системы лицензирования и сертификации должны обеспечивать выполнение этих требований и поддержание необходимого уровня качества предоставляемых услуг. </w:t>
      </w:r>
      <w:r>
        <w:br/>
      </w:r>
      <w:r>
        <w:rPr>
          <w:rFonts w:ascii="Times New Roman"/>
          <w:b w:val="false"/>
          <w:i w:val="false"/>
          <w:color w:val="000000"/>
          <w:sz w:val="28"/>
        </w:rPr>
        <w:t xml:space="preserve">
      Устанавливаемое государством ограничение верхнего уровня тарифов на определенные виды (пригородные, междугородние или международные) и маршруты перевозок пассажиров должно предусматривать выплату транспортным операторам компенсаций на покрытие затрат, не покрываемых доходами от таких перевозок. Размеры компенсаций должны определяться на основе утвержденной методики расчета тарифов на перевозку пассажиров, предусматривающей определенные нормы затрат при осуществлении перевозок. </w:t>
      </w:r>
      <w:r>
        <w:br/>
      </w:r>
      <w:r>
        <w:rPr>
          <w:rFonts w:ascii="Times New Roman"/>
          <w:b w:val="false"/>
          <w:i w:val="false"/>
          <w:color w:val="000000"/>
          <w:sz w:val="28"/>
        </w:rPr>
        <w:t xml:space="preserve">
      В качестве основного стимула повышения технологической и экономической эффективности перевозок грузов необходимо обеспечение конкуренции среди перевозчиков и операторов, предоставляющих услуги по перевозке грузов. Это позволит, прежде всего, повысить скорость перевозок, исключить неоправданно высокие простои грузовых вагонов на пунктах обработки грузов и, в какой-то степени, решить проблему дефицита вагонов. </w:t>
      </w:r>
      <w:r>
        <w:br/>
      </w:r>
      <w:r>
        <w:rPr>
          <w:rFonts w:ascii="Times New Roman"/>
          <w:b w:val="false"/>
          <w:i w:val="false"/>
          <w:color w:val="000000"/>
          <w:sz w:val="28"/>
        </w:rPr>
        <w:t xml:space="preserve">
      Необходимо развитие и модернизация железнодорожной инфраструктуры предприятий-грузоотправителей с целью высвобождения погрузочных ресурсов и сокращения простоя подвижного состава под грузовыми операциями на подъездных путях предприятий.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4.1.2. Реализация транзитного потенциала </w:t>
      </w:r>
    </w:p>
    <w:bookmarkEnd w:id="23"/>
    <w:p>
      <w:pPr>
        <w:spacing w:after="0"/>
        <w:ind w:left="0"/>
        <w:jc w:val="both"/>
      </w:pPr>
      <w:r>
        <w:rPr>
          <w:rFonts w:ascii="Times New Roman"/>
          <w:b w:val="false"/>
          <w:i w:val="false"/>
          <w:color w:val="000000"/>
          <w:sz w:val="28"/>
        </w:rPr>
        <w:t xml:space="preserve">      Железнодорожный транспорт имеет наилучшие перспективы развития и повышения использования транзитного потенциала. </w:t>
      </w:r>
      <w:r>
        <w:br/>
      </w:r>
      <w:r>
        <w:rPr>
          <w:rFonts w:ascii="Times New Roman"/>
          <w:b w:val="false"/>
          <w:i w:val="false"/>
          <w:color w:val="000000"/>
          <w:sz w:val="28"/>
        </w:rPr>
        <w:t xml:space="preserve">
      Вместе с тем, существующий уровень технического состояния инфраструктуры, проводимая тарифная политика и наличие нефизических барьеров, как правило, административного характера, не способствуют повышению объемов транзитных перевозок по территории Казахстана. </w:t>
      </w:r>
      <w:r>
        <w:br/>
      </w:r>
      <w:r>
        <w:rPr>
          <w:rFonts w:ascii="Times New Roman"/>
          <w:b w:val="false"/>
          <w:i w:val="false"/>
          <w:color w:val="000000"/>
          <w:sz w:val="28"/>
        </w:rPr>
        <w:t xml:space="preserve">
      Кроме того, проблемным вопросом является ограниченная пропускная способность железнодорожной станции Достык, связанная с разницей ширины колеи. Рост транзитных грузов из КНР прогнозируется в контейнерных перевозках. При этом надо отметить, что мощности площадок по переработки контейнеров в настоящее время задействованы на 25%. В целом, в ближайшее время планируется развить пропускную способность станции до 14 млн. тонн в год (возможность аналогов до 9-10 млн. тонн в год). В дальнейшем потребуется принятие радикальных мер для усиления потенциала данного международного перехода. </w:t>
      </w:r>
      <w:r>
        <w:br/>
      </w:r>
      <w:r>
        <w:rPr>
          <w:rFonts w:ascii="Times New Roman"/>
          <w:b w:val="false"/>
          <w:i w:val="false"/>
          <w:color w:val="000000"/>
          <w:sz w:val="28"/>
        </w:rPr>
        <w:t xml:space="preserve">
      Как один из вариантов, возможно строительство "европейской" колеи до станции Бесколь или Актогай со строительством современного международного терминала с мощностями по перестановке вагонов с одной колеи на другую, что позволит увеличить пропускную способность до 30 млн. тонн в год. </w:t>
      </w:r>
      <w:r>
        <w:br/>
      </w:r>
      <w:r>
        <w:rPr>
          <w:rFonts w:ascii="Times New Roman"/>
          <w:b w:val="false"/>
          <w:i w:val="false"/>
          <w:color w:val="000000"/>
          <w:sz w:val="28"/>
        </w:rPr>
        <w:t xml:space="preserve">
      Также обсуждается проект строительства Трансказахстанской железнодорожной магистрали с "европейской" колеей (пропускная способность электрифицированного двухпутного участка может быть доведена до 100 млн. тонн в год). В связи с высоким риском и высокой стоимостью (3,5 миллиарда долларов США) указанный проект может быть исключительно коммерческим, инвесторами должны выступать международные компании, заинтересованные в привлечении объемов транзита по новому пути.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4.1.3. Инновационное развитие </w:t>
      </w:r>
    </w:p>
    <w:bookmarkEnd w:id="24"/>
    <w:p>
      <w:pPr>
        <w:spacing w:after="0"/>
        <w:ind w:left="0"/>
        <w:jc w:val="both"/>
      </w:pPr>
      <w:r>
        <w:rPr>
          <w:rFonts w:ascii="Times New Roman"/>
          <w:b w:val="false"/>
          <w:i w:val="false"/>
          <w:color w:val="000000"/>
          <w:sz w:val="28"/>
        </w:rPr>
        <w:t xml:space="preserve">      Основными направлениями инновационного развития в сфере железнодорожного транспорта являются: </w:t>
      </w:r>
      <w:r>
        <w:br/>
      </w:r>
      <w:r>
        <w:rPr>
          <w:rFonts w:ascii="Times New Roman"/>
          <w:b w:val="false"/>
          <w:i w:val="false"/>
          <w:color w:val="000000"/>
          <w:sz w:val="28"/>
        </w:rPr>
        <w:t xml:space="preserve">
      - оснащение магистральных железнодорожных путей современными техническими устройствами, а также системами их диагностирования и содержания; </w:t>
      </w:r>
      <w:r>
        <w:br/>
      </w:r>
      <w:r>
        <w:rPr>
          <w:rFonts w:ascii="Times New Roman"/>
          <w:b w:val="false"/>
          <w:i w:val="false"/>
          <w:color w:val="000000"/>
          <w:sz w:val="28"/>
        </w:rPr>
        <w:t xml:space="preserve">
      - создание условий для развития предприятий по производству и ремонту вагонов и локомотивов, а также создания совместных предприятий с ведущими мировыми производителями железнодорожной техники; </w:t>
      </w:r>
      <w:r>
        <w:br/>
      </w:r>
      <w:r>
        <w:rPr>
          <w:rFonts w:ascii="Times New Roman"/>
          <w:b w:val="false"/>
          <w:i w:val="false"/>
          <w:color w:val="000000"/>
          <w:sz w:val="28"/>
        </w:rPr>
        <w:t xml:space="preserve">
      - создание интегрированной системы информационного обеспечения транспортных процессов, включая внедрение автоматизированных систем управления на железнодорожном транспорте; </w:t>
      </w:r>
      <w:r>
        <w:br/>
      </w:r>
      <w:r>
        <w:rPr>
          <w:rFonts w:ascii="Times New Roman"/>
          <w:b w:val="false"/>
          <w:i w:val="false"/>
          <w:color w:val="000000"/>
          <w:sz w:val="28"/>
        </w:rPr>
        <w:t xml:space="preserve">
      - создание современных логистических комплексов для развития мультимодальных и интермодальных (контейнерных, контрейлерных, комбинированных) перевозок и улучшения качества обслуживания.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4.2. На автомобильном транспорте </w:t>
      </w:r>
    </w:p>
    <w:bookmarkEnd w:id="25"/>
    <w:p>
      <w:pPr>
        <w:spacing w:after="0"/>
        <w:ind w:left="0"/>
        <w:jc w:val="both"/>
      </w:pPr>
      <w:r>
        <w:rPr>
          <w:rFonts w:ascii="Times New Roman"/>
          <w:b w:val="false"/>
          <w:i w:val="false"/>
          <w:color w:val="000000"/>
          <w:sz w:val="28"/>
        </w:rPr>
        <w:t xml:space="preserve">      Особенности реализации государственной транспортной политики, характеризующие роль автомобильного транспорта в обеспечении развития единой транспортной системы, заключаются в необходимости решения ряда первоочередных задач по следующим направлениям.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4.2.1. Развитие сети автомобильных дорог </w:t>
      </w:r>
    </w:p>
    <w:bookmarkEnd w:id="26"/>
    <w:p>
      <w:pPr>
        <w:spacing w:after="0"/>
        <w:ind w:left="0"/>
        <w:jc w:val="both"/>
      </w:pPr>
      <w:r>
        <w:rPr>
          <w:rFonts w:ascii="Times New Roman"/>
          <w:b w:val="false"/>
          <w:i w:val="false"/>
          <w:color w:val="000000"/>
          <w:sz w:val="28"/>
        </w:rPr>
        <w:t xml:space="preserve">      Обширная территория республики и относительно низкая плотность сети автомобильных дорог придают особое значение их техническому состоянию, поскольку разрушение или отсутствие покрытия в совокупности с большими расстояниями перевозки приводят к возрастанию транспортных расходов и повышению себестоимости производимой продукции. </w:t>
      </w:r>
      <w:r>
        <w:br/>
      </w:r>
      <w:r>
        <w:rPr>
          <w:rFonts w:ascii="Times New Roman"/>
          <w:b w:val="false"/>
          <w:i w:val="false"/>
          <w:color w:val="000000"/>
          <w:sz w:val="28"/>
        </w:rPr>
        <w:t xml:space="preserve">
      Первоочередными задачами развития дорожной инфраструктуры и улично-дорожной сети городов являются: </w:t>
      </w:r>
      <w:r>
        <w:br/>
      </w:r>
      <w:r>
        <w:rPr>
          <w:rFonts w:ascii="Times New Roman"/>
          <w:b w:val="false"/>
          <w:i w:val="false"/>
          <w:color w:val="000000"/>
          <w:sz w:val="28"/>
        </w:rPr>
        <w:t xml:space="preserve">
      - сохранение существующих дорог, преодоление тенденций к разрушению покрытия дорожной и улично-дорожной сети; </w:t>
      </w:r>
      <w:r>
        <w:br/>
      </w:r>
      <w:r>
        <w:rPr>
          <w:rFonts w:ascii="Times New Roman"/>
          <w:b w:val="false"/>
          <w:i w:val="false"/>
          <w:color w:val="000000"/>
          <w:sz w:val="28"/>
        </w:rPr>
        <w:t xml:space="preserve">
      - приоритетное восстановление и развитие опорной дорожной сети: международных транспортных коридоров, дорог республиканского и местного значения, на направлениях, обеспечивающих целостность экономического пространства государства и связи между регионами, а также выполнение их ремонта и содержания в требуемом объеме; </w:t>
      </w:r>
      <w:r>
        <w:br/>
      </w:r>
      <w:r>
        <w:rPr>
          <w:rFonts w:ascii="Times New Roman"/>
          <w:b w:val="false"/>
          <w:i w:val="false"/>
          <w:color w:val="000000"/>
          <w:sz w:val="28"/>
        </w:rPr>
        <w:t xml:space="preserve">
      - изменение структуры финансирования в сторону увеличения расходов на проведение работ по содержанию и текущему ремонту дорог и улично-дорожной сети; </w:t>
      </w:r>
      <w:r>
        <w:br/>
      </w:r>
      <w:r>
        <w:rPr>
          <w:rFonts w:ascii="Times New Roman"/>
          <w:b w:val="false"/>
          <w:i w:val="false"/>
          <w:color w:val="000000"/>
          <w:sz w:val="28"/>
        </w:rPr>
        <w:t xml:space="preserve">
      - создание эффективной системы контроля весовых и габаритных параметров автотранспортных средств, используемых при осуществлении перевозок грузов в международном сообщении и по территории республики; </w:t>
      </w:r>
      <w:r>
        <w:br/>
      </w:r>
      <w:r>
        <w:rPr>
          <w:rFonts w:ascii="Times New Roman"/>
          <w:b w:val="false"/>
          <w:i w:val="false"/>
          <w:color w:val="000000"/>
          <w:sz w:val="28"/>
        </w:rPr>
        <w:t xml:space="preserve">
      - поэтапная оптимизация размера платежей, взимаемых с пользователей автомобильных дорог, включая выполняющих транзитное движение, до уровня, обеспечивающего максимальное покрытие расходов государства на их ремонт и содержание; </w:t>
      </w:r>
      <w:r>
        <w:br/>
      </w:r>
      <w:r>
        <w:rPr>
          <w:rFonts w:ascii="Times New Roman"/>
          <w:b w:val="false"/>
          <w:i w:val="false"/>
          <w:color w:val="000000"/>
          <w:sz w:val="28"/>
        </w:rPr>
        <w:t xml:space="preserve">
      - поэтапная реконструкция автомобильных дорог, улично-дорожных сетей и инженерных сооружений, не отвечающих по своим технико-эксплуатационным характеристикам требованиям безопасности дорожного движения; </w:t>
      </w:r>
      <w:r>
        <w:br/>
      </w:r>
      <w:r>
        <w:rPr>
          <w:rFonts w:ascii="Times New Roman"/>
          <w:b w:val="false"/>
          <w:i w:val="false"/>
          <w:color w:val="000000"/>
          <w:sz w:val="28"/>
        </w:rPr>
        <w:t xml:space="preserve">
      - ужесточение экологических требований и охраны жизни и здоровья людей при выполнении дорожных работ, включая работы внутри и вблизи городов и иных населенных пунктов, обеспечение контроля и повышение ответственности за их несоблюдение; </w:t>
      </w:r>
      <w:r>
        <w:br/>
      </w:r>
      <w:r>
        <w:rPr>
          <w:rFonts w:ascii="Times New Roman"/>
          <w:b w:val="false"/>
          <w:i w:val="false"/>
          <w:color w:val="000000"/>
          <w:sz w:val="28"/>
        </w:rPr>
        <w:t xml:space="preserve">
      - институциональное и техническое перевооружение дорожной отрасли путем внедрения современных систем планирования и мониторинга инвестиций на основе технико-экономического анализа, управления текущим содержанием, финансового и бухгалтерского учета; оснащение предприятий, обеспечивающих содержание и ремонт высокопроизводительной техникой и внедрением современной технологии; повышение уровня подготовки и квалификации инженерно-технического и управленческого персонала; </w:t>
      </w:r>
      <w:r>
        <w:br/>
      </w:r>
      <w:r>
        <w:rPr>
          <w:rFonts w:ascii="Times New Roman"/>
          <w:b w:val="false"/>
          <w:i w:val="false"/>
          <w:color w:val="000000"/>
          <w:sz w:val="28"/>
        </w:rPr>
        <w:t xml:space="preserve">
      - дальнейшее совершенствование нормативно-технической базы в соответствии со стандартами ИСО и европейскими нормами.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4.2.2. Развитие рынка автотранспортных услуг </w:t>
      </w:r>
    </w:p>
    <w:bookmarkEnd w:id="27"/>
    <w:p>
      <w:pPr>
        <w:spacing w:after="0"/>
        <w:ind w:left="0"/>
        <w:jc w:val="both"/>
      </w:pPr>
      <w:r>
        <w:rPr>
          <w:rFonts w:ascii="Times New Roman"/>
          <w:b w:val="false"/>
          <w:i w:val="false"/>
          <w:color w:val="000000"/>
          <w:sz w:val="28"/>
        </w:rPr>
        <w:t xml:space="preserve">      Первоочередными задачами развития рынка автотранспортных услуг являются: </w:t>
      </w:r>
      <w:r>
        <w:br/>
      </w:r>
      <w:r>
        <w:rPr>
          <w:rFonts w:ascii="Times New Roman"/>
          <w:b w:val="false"/>
          <w:i w:val="false"/>
          <w:color w:val="000000"/>
          <w:sz w:val="28"/>
        </w:rPr>
        <w:t xml:space="preserve">
      - обеспечение сельских населенных пунктов регулярными перевозками общественного пассажирского транспорта в соответствии с перспективой схемой расселения и развития производительных сил; </w:t>
      </w:r>
      <w:r>
        <w:br/>
      </w:r>
      <w:r>
        <w:rPr>
          <w:rFonts w:ascii="Times New Roman"/>
          <w:b w:val="false"/>
          <w:i w:val="false"/>
          <w:color w:val="000000"/>
          <w:sz w:val="28"/>
        </w:rPr>
        <w:t xml:space="preserve">
      - повышение качества предоставляемых транспортных услуг путем внедрения новых передовых технологий перевозок пассажиров и грузов, повышением комфортности пассажирских перевозок путем изменения (повышения) уровня нормативно-технических требований к их осуществлению. </w:t>
      </w:r>
      <w:r>
        <w:br/>
      </w:r>
      <w:r>
        <w:rPr>
          <w:rFonts w:ascii="Times New Roman"/>
          <w:b w:val="false"/>
          <w:i w:val="false"/>
          <w:color w:val="000000"/>
          <w:sz w:val="28"/>
        </w:rPr>
        <w:t xml:space="preserve">
      Основными задачами в области развития международных перевозок будут:  </w:t>
      </w:r>
      <w:r>
        <w:br/>
      </w:r>
      <w:r>
        <w:rPr>
          <w:rFonts w:ascii="Times New Roman"/>
          <w:b w:val="false"/>
          <w:i w:val="false"/>
          <w:color w:val="000000"/>
          <w:sz w:val="28"/>
        </w:rPr>
        <w:t xml:space="preserve">
      - заключение двусторонних международных договоров в области автомобильного транспорта; </w:t>
      </w:r>
      <w:r>
        <w:br/>
      </w:r>
      <w:r>
        <w:rPr>
          <w:rFonts w:ascii="Times New Roman"/>
          <w:b w:val="false"/>
          <w:i w:val="false"/>
          <w:color w:val="000000"/>
          <w:sz w:val="28"/>
        </w:rPr>
        <w:t xml:space="preserve">
      - совершенствование разрешительной системы международных автомобильных перевозок; </w:t>
      </w:r>
      <w:r>
        <w:br/>
      </w:r>
      <w:r>
        <w:rPr>
          <w:rFonts w:ascii="Times New Roman"/>
          <w:b w:val="false"/>
          <w:i w:val="false"/>
          <w:color w:val="000000"/>
          <w:sz w:val="28"/>
        </w:rPr>
        <w:t xml:space="preserve">
      - поэтапное сближение и гармонизация национального законодательства об автомобильном транспорте с международными нормами; </w:t>
      </w:r>
      <w:r>
        <w:br/>
      </w:r>
      <w:r>
        <w:rPr>
          <w:rFonts w:ascii="Times New Roman"/>
          <w:b w:val="false"/>
          <w:i w:val="false"/>
          <w:color w:val="000000"/>
          <w:sz w:val="28"/>
        </w:rPr>
        <w:t xml:space="preserve">
      - создание благоприятных условий для развития и укрепления позиций казахстанских транспортных операторов на международном рынке транспортных услуг путем проведения политики разумного содействия.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4.2.3. Использование транзитного потенциала </w:t>
      </w:r>
    </w:p>
    <w:bookmarkEnd w:id="28"/>
    <w:p>
      <w:pPr>
        <w:spacing w:after="0"/>
        <w:ind w:left="0"/>
        <w:jc w:val="both"/>
      </w:pPr>
      <w:r>
        <w:rPr>
          <w:rFonts w:ascii="Times New Roman"/>
          <w:b w:val="false"/>
          <w:i w:val="false"/>
          <w:color w:val="000000"/>
          <w:sz w:val="28"/>
        </w:rPr>
        <w:t xml:space="preserve">      К числу основных внешних факторов, определяющих транзитный  потенциал автомобильных перевозок по территории Казахстана, следует отнести состояние и развитие трансконтинентальных автомобильных дорог, а также развитие международных отношений в области автомобильного сообщения. </w:t>
      </w:r>
      <w:r>
        <w:br/>
      </w:r>
      <w:r>
        <w:rPr>
          <w:rFonts w:ascii="Times New Roman"/>
          <w:b w:val="false"/>
          <w:i w:val="false"/>
          <w:color w:val="000000"/>
          <w:sz w:val="28"/>
        </w:rPr>
        <w:t xml:space="preserve">
      Вместе с тем, возможность оказывать влияние на изменение внешних факторов в положительную для Казахстана сторону ограничивается развитием двусторонних и многосторонних отношений с государствами, по территории которых проходят транзитные маршруты. </w:t>
      </w:r>
      <w:r>
        <w:br/>
      </w:r>
      <w:r>
        <w:rPr>
          <w:rFonts w:ascii="Times New Roman"/>
          <w:b w:val="false"/>
          <w:i w:val="false"/>
          <w:color w:val="000000"/>
          <w:sz w:val="28"/>
        </w:rPr>
        <w:t xml:space="preserve">
      Внутренними факторами являются нормативное правовое обеспечение, эффективность разрешительной системы и систем таможенного и транспортного контроля, а также состояние автомобильных транзитных коридоров. </w:t>
      </w:r>
      <w:r>
        <w:br/>
      </w:r>
      <w:r>
        <w:rPr>
          <w:rFonts w:ascii="Times New Roman"/>
          <w:b w:val="false"/>
          <w:i w:val="false"/>
          <w:color w:val="000000"/>
          <w:sz w:val="28"/>
        </w:rPr>
        <w:t xml:space="preserve">
      Дополнительные основные задачи повышения эффективности использования транзитного потенциала будут заключаться в: </w:t>
      </w:r>
      <w:r>
        <w:br/>
      </w:r>
      <w:r>
        <w:rPr>
          <w:rFonts w:ascii="Times New Roman"/>
          <w:b w:val="false"/>
          <w:i w:val="false"/>
          <w:color w:val="000000"/>
          <w:sz w:val="28"/>
        </w:rPr>
        <w:t xml:space="preserve">
      - дальнейшем развитии двусторонних и многосторонних отношений со странами СНГ и дальнего зарубежья; </w:t>
      </w:r>
      <w:r>
        <w:br/>
      </w:r>
      <w:r>
        <w:rPr>
          <w:rFonts w:ascii="Times New Roman"/>
          <w:b w:val="false"/>
          <w:i w:val="false"/>
          <w:color w:val="000000"/>
          <w:sz w:val="28"/>
        </w:rPr>
        <w:t xml:space="preserve">
      - гармонизации национального законодательства об автомобильном сообщении с международными нормами.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4.2.4. Инновационное развитие </w:t>
      </w:r>
    </w:p>
    <w:bookmarkEnd w:id="29"/>
    <w:p>
      <w:pPr>
        <w:spacing w:after="0"/>
        <w:ind w:left="0"/>
        <w:jc w:val="both"/>
      </w:pPr>
      <w:r>
        <w:rPr>
          <w:rFonts w:ascii="Times New Roman"/>
          <w:b w:val="false"/>
          <w:i w:val="false"/>
          <w:color w:val="000000"/>
          <w:sz w:val="28"/>
        </w:rPr>
        <w:t xml:space="preserve">      Основным направлением инновационного развития и применения современных технологий в сфере автомобильного транспорта является развитие системы информационного обеспечения и спутниковой навигации, а также создание условий по обновлению парка подвижного состава с высокими экологическими стандартами.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4.3. На городском пассажирском транспорте </w:t>
      </w:r>
    </w:p>
    <w:bookmarkEnd w:id="30"/>
    <w:p>
      <w:pPr>
        <w:spacing w:after="0"/>
        <w:ind w:left="0"/>
        <w:jc w:val="both"/>
      </w:pPr>
      <w:r>
        <w:rPr>
          <w:rFonts w:ascii="Times New Roman"/>
          <w:b w:val="false"/>
          <w:i w:val="false"/>
          <w:color w:val="000000"/>
          <w:sz w:val="28"/>
        </w:rPr>
        <w:t xml:space="preserve">      Учитывая интенсивное развитие городов Казахстана и устойчивую тенденцию дальнейшей урбанизации страны, развитие городского пассажирского транспорта должно стать одним из приоритетов деятельности местных исполнительных органов.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4.3.1. Планирование развития </w:t>
      </w:r>
    </w:p>
    <w:bookmarkEnd w:id="31"/>
    <w:p>
      <w:pPr>
        <w:spacing w:after="0"/>
        <w:ind w:left="0"/>
        <w:jc w:val="both"/>
      </w:pPr>
      <w:r>
        <w:rPr>
          <w:rFonts w:ascii="Times New Roman"/>
          <w:b w:val="false"/>
          <w:i w:val="false"/>
          <w:color w:val="000000"/>
          <w:sz w:val="28"/>
        </w:rPr>
        <w:t xml:space="preserve">      Для всех крупных городов Казахстана в рамках планов развития городов должны быть разработаны долгосрочные планы развития городского пассажирского транспорта. </w:t>
      </w:r>
      <w:r>
        <w:br/>
      </w:r>
      <w:r>
        <w:rPr>
          <w:rFonts w:ascii="Times New Roman"/>
          <w:b w:val="false"/>
          <w:i w:val="false"/>
          <w:color w:val="000000"/>
          <w:sz w:val="28"/>
        </w:rPr>
        <w:t xml:space="preserve">
      Такие планы должны предусматривать: </w:t>
      </w:r>
      <w:r>
        <w:br/>
      </w:r>
      <w:r>
        <w:rPr>
          <w:rFonts w:ascii="Times New Roman"/>
          <w:b w:val="false"/>
          <w:i w:val="false"/>
          <w:color w:val="000000"/>
          <w:sz w:val="28"/>
        </w:rPr>
        <w:t xml:space="preserve">
      - прогноз спроса и максимальное удовлетворение потребностей на услуги городского пассажирского транспорта, основанные на планах развития/застройки городов и пригородных зон; </w:t>
      </w:r>
      <w:r>
        <w:br/>
      </w:r>
      <w:r>
        <w:rPr>
          <w:rFonts w:ascii="Times New Roman"/>
          <w:b w:val="false"/>
          <w:i w:val="false"/>
          <w:color w:val="000000"/>
          <w:sz w:val="28"/>
        </w:rPr>
        <w:t xml:space="preserve">
      - основные инвестиционные проекты и стоимость их реализации, а также формирование приоритетных инвестиционных программ; </w:t>
      </w:r>
      <w:r>
        <w:br/>
      </w:r>
      <w:r>
        <w:rPr>
          <w:rFonts w:ascii="Times New Roman"/>
          <w:b w:val="false"/>
          <w:i w:val="false"/>
          <w:color w:val="000000"/>
          <w:sz w:val="28"/>
        </w:rPr>
        <w:t xml:space="preserve">
      - схему управления городским движением, закрепление приоритета для общественного транспорта, а также механизмы регулирования спроса на услуги по перевозке пассажиров общественным транспортом; </w:t>
      </w:r>
      <w:r>
        <w:br/>
      </w:r>
      <w:r>
        <w:rPr>
          <w:rFonts w:ascii="Times New Roman"/>
          <w:b w:val="false"/>
          <w:i w:val="false"/>
          <w:color w:val="000000"/>
          <w:sz w:val="28"/>
        </w:rPr>
        <w:t xml:space="preserve">
      - схему перспективного развития маршрутной сети городского и пригородного пассажирского транспорта; </w:t>
      </w:r>
      <w:r>
        <w:br/>
      </w:r>
      <w:r>
        <w:rPr>
          <w:rFonts w:ascii="Times New Roman"/>
          <w:b w:val="false"/>
          <w:i w:val="false"/>
          <w:color w:val="000000"/>
          <w:sz w:val="28"/>
        </w:rPr>
        <w:t xml:space="preserve">
      - программу повышения безопасности движения городского пассажирского транспорта; </w:t>
      </w:r>
      <w:r>
        <w:br/>
      </w:r>
      <w:r>
        <w:rPr>
          <w:rFonts w:ascii="Times New Roman"/>
          <w:b w:val="false"/>
          <w:i w:val="false"/>
          <w:color w:val="000000"/>
          <w:sz w:val="28"/>
        </w:rPr>
        <w:t xml:space="preserve">
      - проекты в сфере снижения негативного экологического воздействия городского пассажирского транспорта на окружающую среду.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4.3.2. Инновационное развитие </w:t>
      </w:r>
    </w:p>
    <w:bookmarkEnd w:id="32"/>
    <w:p>
      <w:pPr>
        <w:spacing w:after="0"/>
        <w:ind w:left="0"/>
        <w:jc w:val="both"/>
      </w:pPr>
      <w:r>
        <w:rPr>
          <w:rFonts w:ascii="Times New Roman"/>
          <w:b w:val="false"/>
          <w:i w:val="false"/>
          <w:color w:val="000000"/>
          <w:sz w:val="28"/>
        </w:rPr>
        <w:t xml:space="preserve">      Необходимо модернизировать системы диспетчерского сопровождения и управления движением городского пассажирского транспорта. Такие системы должны предусматривать возможность управления процессами в режиме реального времени, обеспечивать мониторинг технико-эксплуатационных характеристик и реализовывать функции маршрутного планирования. </w:t>
      </w:r>
      <w:r>
        <w:br/>
      </w:r>
      <w:r>
        <w:rPr>
          <w:rFonts w:ascii="Times New Roman"/>
          <w:b w:val="false"/>
          <w:i w:val="false"/>
          <w:color w:val="000000"/>
          <w:sz w:val="28"/>
        </w:rPr>
        <w:t xml:space="preserve">
      На всех видах городского пассажирского транспорта должна быть внедрена единая система электронного обилечивания с использованием технологии смарт-карт. Помимо выполнения своей основной цели, такая система будет способствовать повышению прозрачности доходов и налоговой отчетности транспортных операторов. </w:t>
      </w:r>
      <w:r>
        <w:br/>
      </w:r>
      <w:r>
        <w:rPr>
          <w:rFonts w:ascii="Times New Roman"/>
          <w:b w:val="false"/>
          <w:i w:val="false"/>
          <w:color w:val="000000"/>
          <w:sz w:val="28"/>
        </w:rPr>
        <w:t xml:space="preserve">
      Должны быть завершены разработка и внедрение системы информационного обеспечения деятельности общественного транспорта, предусматривающей свободный доступ общественности и пассажиров к базам данных маршрутов, расписаний, услуг и другой необходимой информации, а также возможность дистанционного бронирования и продажи билетов. Необходимо обеспечить ее координацию и интеграцию с аналогичными системами других видов транспорта. </w:t>
      </w:r>
      <w:r>
        <w:br/>
      </w:r>
      <w:r>
        <w:rPr>
          <w:rFonts w:ascii="Times New Roman"/>
          <w:b w:val="false"/>
          <w:i w:val="false"/>
          <w:color w:val="000000"/>
          <w:sz w:val="28"/>
        </w:rPr>
        <w:t xml:space="preserve">
      Для обеспечения сбора и анализа международного опыта в применении современных технологий организации перевозок пассажиров, а также организации проведения научно-исследовательских работ в сфере регулирования движения транспорта в городах Казахстана необходимо создание Центра современных технологий городского пассажирского транспорта. </w:t>
      </w:r>
      <w:r>
        <w:br/>
      </w:r>
      <w:r>
        <w:rPr>
          <w:rFonts w:ascii="Times New Roman"/>
          <w:b w:val="false"/>
          <w:i w:val="false"/>
          <w:color w:val="000000"/>
          <w:sz w:val="28"/>
        </w:rPr>
        <w:t xml:space="preserve">
      Одним из приоритетов развития городского пассажирского транспорта станет скорейшая разработка и реализация системы регулирования движения транспорта в городах, учитывая ожидаемый значительный рост транспортного потока городов и повышение интенсивности использования личных автомобилей. Главные направления такой системы охватят: </w:t>
      </w:r>
      <w:r>
        <w:br/>
      </w:r>
      <w:r>
        <w:rPr>
          <w:rFonts w:ascii="Times New Roman"/>
          <w:b w:val="false"/>
          <w:i w:val="false"/>
          <w:color w:val="000000"/>
          <w:sz w:val="28"/>
        </w:rPr>
        <w:t xml:space="preserve">
      - создание и оснащение центров регулирования городского движения; </w:t>
      </w:r>
      <w:r>
        <w:br/>
      </w:r>
      <w:r>
        <w:rPr>
          <w:rFonts w:ascii="Times New Roman"/>
          <w:b w:val="false"/>
          <w:i w:val="false"/>
          <w:color w:val="000000"/>
          <w:sz w:val="28"/>
        </w:rPr>
        <w:t xml:space="preserve">
      - модернизация систем автоматического регулирования движения (светофоров) с применением технологий адаптивного регулирования; </w:t>
      </w:r>
      <w:r>
        <w:br/>
      </w:r>
      <w:r>
        <w:rPr>
          <w:rFonts w:ascii="Times New Roman"/>
          <w:b w:val="false"/>
          <w:i w:val="false"/>
          <w:color w:val="000000"/>
          <w:sz w:val="28"/>
        </w:rPr>
        <w:t xml:space="preserve">
      - реализация моделей приоритета движения городского пассажирского транспорта в схемах регулирования движения; </w:t>
      </w:r>
      <w:r>
        <w:br/>
      </w:r>
      <w:r>
        <w:rPr>
          <w:rFonts w:ascii="Times New Roman"/>
          <w:b w:val="false"/>
          <w:i w:val="false"/>
          <w:color w:val="000000"/>
          <w:sz w:val="28"/>
        </w:rPr>
        <w:t xml:space="preserve">
      - внедрение системы географической идентификации и регистрации транспортных происшествий.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4.3.3. Инвестиционная и финансовая политика </w:t>
      </w:r>
    </w:p>
    <w:bookmarkEnd w:id="33"/>
    <w:p>
      <w:pPr>
        <w:spacing w:after="0"/>
        <w:ind w:left="0"/>
        <w:jc w:val="both"/>
      </w:pPr>
      <w:r>
        <w:rPr>
          <w:rFonts w:ascii="Times New Roman"/>
          <w:b w:val="false"/>
          <w:i w:val="false"/>
          <w:color w:val="000000"/>
          <w:sz w:val="28"/>
        </w:rPr>
        <w:t xml:space="preserve">      Обновление парка транспортных средств на городском пассажирском транспорте будет осуществляться силами операторов. Финансирование развития автостанций и автовокзалов должно также осуществляться частными структурами, за исключением случаев, когда такое развитие осуществляется в рамках государственных программ. В таких случаях финансирование возможно в рамках государственно-частного партнерства. </w:t>
      </w:r>
      <w:r>
        <w:br/>
      </w:r>
      <w:r>
        <w:rPr>
          <w:rFonts w:ascii="Times New Roman"/>
          <w:b w:val="false"/>
          <w:i w:val="false"/>
          <w:color w:val="000000"/>
          <w:sz w:val="28"/>
        </w:rPr>
        <w:t xml:space="preserve">
      Восстановление троллейбусного и трамвайного парка и инфраструктуры должно осуществляться в рамках соответствующих бюджетов городов через разработку и применение механизмов государственно-частного партнерства. </w:t>
      </w:r>
      <w:r>
        <w:br/>
      </w:r>
      <w:r>
        <w:rPr>
          <w:rFonts w:ascii="Times New Roman"/>
          <w:b w:val="false"/>
          <w:i w:val="false"/>
          <w:color w:val="000000"/>
          <w:sz w:val="28"/>
        </w:rPr>
        <w:t xml:space="preserve">
      Разработка и реализация любых инфраструктурных проектов должны осуществляться в рамках программ развития городского пассажирского транспорта. Такие проекты должны быть полностью увязаны с программами развития других видов городского пассажирского транспорта и перспективными планами застройки городов. Ресурсоемкие проекты по развитию альтернативных видов городского пассажирского транспорта (строительство/оснащение выделенных автобусных линий, метро, монорельс и других), должны подвергаться технико-экономической оценке и сравнительному анализу с менее дорогостоящими альтернативами.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4.4. На воздушном транспорте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4.4.1. Безопасность полетов и авиационная безопасность </w:t>
      </w:r>
    </w:p>
    <w:bookmarkEnd w:id="35"/>
    <w:p>
      <w:pPr>
        <w:spacing w:after="0"/>
        <w:ind w:left="0"/>
        <w:jc w:val="both"/>
      </w:pPr>
      <w:r>
        <w:rPr>
          <w:rFonts w:ascii="Times New Roman"/>
          <w:b w:val="false"/>
          <w:i w:val="false"/>
          <w:color w:val="000000"/>
          <w:sz w:val="28"/>
        </w:rPr>
        <w:t xml:space="preserve">      Повышение уровня безопасности полетов и снижение аварийности на воздушном транспорте должно являться главным приоритетом государственной политики в области гражданской авиации. </w:t>
      </w:r>
      <w:r>
        <w:br/>
      </w:r>
      <w:r>
        <w:rPr>
          <w:rFonts w:ascii="Times New Roman"/>
          <w:b w:val="false"/>
          <w:i w:val="false"/>
          <w:color w:val="000000"/>
          <w:sz w:val="28"/>
        </w:rPr>
        <w:t xml:space="preserve">
      За счет полного обновления парка воздушных судов и выведения из эксплуатации устаревших воздушных судов производства бывшего СССР, должно быть обеспечено снижение показателей аварийности, обусловленных их техническим состоянием. </w:t>
      </w:r>
      <w:r>
        <w:br/>
      </w:r>
      <w:r>
        <w:rPr>
          <w:rFonts w:ascii="Times New Roman"/>
          <w:b w:val="false"/>
          <w:i w:val="false"/>
          <w:color w:val="000000"/>
          <w:sz w:val="28"/>
        </w:rPr>
        <w:t xml:space="preserve">
      В значительной степени на безопасность полетов будет влиять и ужесточение уполномоченным государственным органом сертификационных и лицензионных требований к эксплуатантам воздушных судов и к авиационному персоналу. </w:t>
      </w:r>
      <w:r>
        <w:br/>
      </w:r>
      <w:r>
        <w:rPr>
          <w:rFonts w:ascii="Times New Roman"/>
          <w:b w:val="false"/>
          <w:i w:val="false"/>
          <w:color w:val="000000"/>
          <w:sz w:val="28"/>
        </w:rPr>
        <w:t xml:space="preserve">
      В свете повышения террористической угрозы в мировом сообществе и уязвимости гражданской авиации от актов незаконного вмешательства приоритетные направления деятельности уполномоченного органа в области повышения авиационной безопасности будут включать в себя: </w:t>
      </w:r>
      <w:r>
        <w:br/>
      </w:r>
      <w:r>
        <w:rPr>
          <w:rFonts w:ascii="Times New Roman"/>
          <w:b w:val="false"/>
          <w:i w:val="false"/>
          <w:color w:val="000000"/>
          <w:sz w:val="28"/>
        </w:rPr>
        <w:t xml:space="preserve">
      - усиление контроля и координации вопросов безопасности со стороны уполномоченного государственного органа на транспорте; </w:t>
      </w:r>
      <w:r>
        <w:br/>
      </w:r>
      <w:r>
        <w:rPr>
          <w:rFonts w:ascii="Times New Roman"/>
          <w:b w:val="false"/>
          <w:i w:val="false"/>
          <w:color w:val="000000"/>
          <w:sz w:val="28"/>
        </w:rPr>
        <w:t xml:space="preserve">
      - оснащение пунктов досмотра пассажиров и багажа высокотехнологичным оборудованием для повышения качества досмотров и предотвращения попадания на борт воздушных судов и в здания объектов гражданской авиации запрещенных категорий предметов; </w:t>
      </w:r>
      <w:r>
        <w:br/>
      </w:r>
      <w:r>
        <w:rPr>
          <w:rFonts w:ascii="Times New Roman"/>
          <w:b w:val="false"/>
          <w:i w:val="false"/>
          <w:color w:val="000000"/>
          <w:sz w:val="28"/>
        </w:rPr>
        <w:t xml:space="preserve">
      - проведение специального обучения лиц, осуществляющих досмотры, а также членов экипажа и отдельных специалистов авиационных служб методам противодействия актам незаконного вмешательства в деятельность гражданской авиации; </w:t>
      </w:r>
      <w:r>
        <w:br/>
      </w:r>
      <w:r>
        <w:rPr>
          <w:rFonts w:ascii="Times New Roman"/>
          <w:b w:val="false"/>
          <w:i w:val="false"/>
          <w:color w:val="000000"/>
          <w:sz w:val="28"/>
        </w:rPr>
        <w:t xml:space="preserve">
      - переход на международные стандарты Международной организации гражданской авиации (ИКАО) в сфере метеорологического обеспечения безопасности полетов в Республике Казахстан.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4.4.2. Нормативное правовое обеспечение и сертификация </w:t>
      </w:r>
    </w:p>
    <w:bookmarkEnd w:id="36"/>
    <w:p>
      <w:pPr>
        <w:spacing w:after="0"/>
        <w:ind w:left="0"/>
        <w:jc w:val="both"/>
      </w:pPr>
      <w:r>
        <w:rPr>
          <w:rFonts w:ascii="Times New Roman"/>
          <w:b w:val="false"/>
          <w:i w:val="false"/>
          <w:color w:val="000000"/>
          <w:sz w:val="28"/>
        </w:rPr>
        <w:t xml:space="preserve">      Существующая нормативно-законодательная база гражданской авиации, в особенности - нормативно-технические акты, регламентирующие порядок технического обслуживания воздушных судов, на первом этапе должна быть приведена в соответствие с международными стандартами ИКАО. </w:t>
      </w:r>
      <w:r>
        <w:br/>
      </w:r>
      <w:r>
        <w:rPr>
          <w:rFonts w:ascii="Times New Roman"/>
          <w:b w:val="false"/>
          <w:i w:val="false"/>
          <w:color w:val="000000"/>
          <w:sz w:val="28"/>
        </w:rPr>
        <w:t xml:space="preserve">
      В связи с большим количеством воздушных судов советского производства, такой переход должен осуществляться поэтапно в условиях сохранения существующей системы стандартов по разработанной программе, охватывающей деятельность различных субъектов гражданской авиации.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4.4.3. Развитие и регулирование рынка </w:t>
      </w:r>
      <w:r>
        <w:br/>
      </w:r>
      <w:r>
        <w:rPr>
          <w:rFonts w:ascii="Times New Roman"/>
          <w:b w:val="false"/>
          <w:i w:val="false"/>
          <w:color w:val="000000"/>
          <w:sz w:val="28"/>
        </w:rPr>
        <w:t>
</w:t>
      </w:r>
      <w:r>
        <w:rPr>
          <w:rFonts w:ascii="Times New Roman"/>
          <w:b/>
          <w:i w:val="false"/>
          <w:color w:val="000000"/>
          <w:sz w:val="28"/>
        </w:rPr>
        <w:t xml:space="preserve">               воздушных перевозок </w:t>
      </w:r>
    </w:p>
    <w:bookmarkEnd w:id="37"/>
    <w:p>
      <w:pPr>
        <w:spacing w:after="0"/>
        <w:ind w:left="0"/>
        <w:jc w:val="both"/>
      </w:pPr>
      <w:r>
        <w:rPr>
          <w:rFonts w:ascii="Times New Roman"/>
          <w:b w:val="false"/>
          <w:i w:val="false"/>
          <w:color w:val="000000"/>
          <w:sz w:val="28"/>
        </w:rPr>
        <w:t xml:space="preserve">      Государственная политика в области регулирования авиационного рынка будет направлена на формирование конкурентоспособных казахстанских авиакомпаний, способных обеспечить удовлетворение интересов населения в качественных авиационных услугах. </w:t>
      </w:r>
      <w:r>
        <w:br/>
      </w:r>
      <w:r>
        <w:rPr>
          <w:rFonts w:ascii="Times New Roman"/>
          <w:b w:val="false"/>
          <w:i w:val="false"/>
          <w:color w:val="000000"/>
          <w:sz w:val="28"/>
        </w:rPr>
        <w:t xml:space="preserve">
      Принимая во внимание перспективное развитие гражданской авиации в условиях рынка, будет поэтапно прекращено субсидирование пассажирских авиаперевозок на всех направлениях по мере достижения уровня безубыточности. </w:t>
      </w:r>
      <w:r>
        <w:br/>
      </w:r>
      <w:r>
        <w:rPr>
          <w:rFonts w:ascii="Times New Roman"/>
          <w:b w:val="false"/>
          <w:i w:val="false"/>
          <w:color w:val="000000"/>
          <w:sz w:val="28"/>
        </w:rPr>
        <w:t xml:space="preserve">
      Учитывая высокую капиталоемкость отрасли, для ускоренного развития отечественных авиакомпаний государство примет меры по созданию условий для развития компаний, предоставляющих в лизинг воздушные суда. Такие компании могут быть созданы при государственном участии или в структуре государственно-частного партнерства.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4.4.4. Развитие аэронавигационного комплекса </w:t>
      </w:r>
    </w:p>
    <w:bookmarkEnd w:id="38"/>
    <w:p>
      <w:pPr>
        <w:spacing w:after="0"/>
        <w:ind w:left="0"/>
        <w:jc w:val="both"/>
      </w:pPr>
      <w:r>
        <w:rPr>
          <w:rFonts w:ascii="Times New Roman"/>
          <w:b w:val="false"/>
          <w:i w:val="false"/>
          <w:color w:val="000000"/>
          <w:sz w:val="28"/>
        </w:rPr>
        <w:t xml:space="preserve">      Главной целью развития аронавигационной системы в Республике Казахстан будет являться подготовка аэронавигационного комплекса страны к внедрению перспективной системы связи, навигации, наблюдения/организации воздушного движения (CNS/ATM) ИКАО, предполагающей использование элементов спутниковой навигации космического базирования. В свою очередь, это потребует решение задач интеграции подсистем аэронавигационной системы Республики Казахстан в единый комплекс, являющийся прототипом будущей системы CNS/ATM и основой для ее внедрения. </w:t>
      </w:r>
      <w:r>
        <w:br/>
      </w:r>
      <w:r>
        <w:rPr>
          <w:rFonts w:ascii="Times New Roman"/>
          <w:b w:val="false"/>
          <w:i w:val="false"/>
          <w:color w:val="000000"/>
          <w:sz w:val="28"/>
        </w:rPr>
        <w:t xml:space="preserve">
      С этой целью потребуется разработать механизм внедрения концепции CNS/ATM в Республике Казахстан и активизировать сотрудничество с сопредельными странами по разработке единой технической архитектуры национальных аэронавигационных систем. </w:t>
      </w:r>
      <w:r>
        <w:br/>
      </w:r>
      <w:r>
        <w:rPr>
          <w:rFonts w:ascii="Times New Roman"/>
          <w:b w:val="false"/>
          <w:i w:val="false"/>
          <w:color w:val="000000"/>
          <w:sz w:val="28"/>
        </w:rPr>
        <w:t xml:space="preserve">
      На базе существующих результатов в оснащении аэронавигационной системы Республики Казахстан современными аэронавигационными комплексами продолжать оптимизацию аэронавигационной инфраструктуры на основе опыта внедрения наиболее передовых и перспективных технологий.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4.4.5. Использование транзитного потенциала </w:t>
      </w:r>
    </w:p>
    <w:bookmarkEnd w:id="39"/>
    <w:p>
      <w:pPr>
        <w:spacing w:after="0"/>
        <w:ind w:left="0"/>
        <w:jc w:val="both"/>
      </w:pPr>
      <w:r>
        <w:rPr>
          <w:rFonts w:ascii="Times New Roman"/>
          <w:b w:val="false"/>
          <w:i w:val="false"/>
          <w:color w:val="000000"/>
          <w:sz w:val="28"/>
        </w:rPr>
        <w:t xml:space="preserve">      Повышение эффективности использования транзитного потенциала авиатранспортной инфраструктуры, являющейся неотъемлемой частью ее транспортной системы, представляет собой важную составляющую государственной политики в области развития транспорта. </w:t>
      </w:r>
      <w:r>
        <w:br/>
      </w:r>
      <w:r>
        <w:rPr>
          <w:rFonts w:ascii="Times New Roman"/>
          <w:b w:val="false"/>
          <w:i w:val="false"/>
          <w:color w:val="000000"/>
          <w:sz w:val="28"/>
        </w:rPr>
        <w:t xml:space="preserve">
      Задачами дальнейшего развития транзитного потенциала авиатранспортной инфраструктуры являются: </w:t>
      </w:r>
      <w:r>
        <w:br/>
      </w:r>
      <w:r>
        <w:rPr>
          <w:rFonts w:ascii="Times New Roman"/>
          <w:b w:val="false"/>
          <w:i w:val="false"/>
          <w:color w:val="000000"/>
          <w:sz w:val="28"/>
        </w:rPr>
        <w:t xml:space="preserve">
      - повышение уровня согласования транзитной политики в области аэронавигации с соседними государствами; </w:t>
      </w:r>
      <w:r>
        <w:br/>
      </w:r>
      <w:r>
        <w:rPr>
          <w:rFonts w:ascii="Times New Roman"/>
          <w:b w:val="false"/>
          <w:i w:val="false"/>
          <w:color w:val="000000"/>
          <w:sz w:val="28"/>
        </w:rPr>
        <w:t xml:space="preserve">
      - поддержка международных региональных проектов, способствующих повышению эффективности использования транзитного потенциала Казахстана; </w:t>
      </w:r>
      <w:r>
        <w:br/>
      </w:r>
      <w:r>
        <w:rPr>
          <w:rFonts w:ascii="Times New Roman"/>
          <w:b w:val="false"/>
          <w:i w:val="false"/>
          <w:color w:val="000000"/>
          <w:sz w:val="28"/>
        </w:rPr>
        <w:t xml:space="preserve">
      - соответствие аэронавигационной системы международным требованиям, включая совершенствование технологий аэронавигационного обслуживания; </w:t>
      </w:r>
      <w:r>
        <w:br/>
      </w:r>
      <w:r>
        <w:rPr>
          <w:rFonts w:ascii="Times New Roman"/>
          <w:b w:val="false"/>
          <w:i w:val="false"/>
          <w:color w:val="000000"/>
          <w:sz w:val="28"/>
        </w:rPr>
        <w:t xml:space="preserve">
      - развитие инфраструктуры аэропортов Казахстана для повышения качества обслуживания транзитных рейсов: крупные узловые региональные аэропорты ("хабы") должны быть допущены к приему воздушных судов по второй и выше категории ИКАО, а все остальные аэропорты, имеющие статус международных - по первой категории ИКАО.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4.5. На морском и внутреннем водном транспорте </w:t>
      </w:r>
    </w:p>
    <w:bookmarkEnd w:id="40"/>
    <w:p>
      <w:pPr>
        <w:spacing w:after="0"/>
        <w:ind w:left="0"/>
        <w:jc w:val="both"/>
      </w:pPr>
      <w:r>
        <w:rPr>
          <w:rFonts w:ascii="Times New Roman"/>
          <w:b w:val="false"/>
          <w:i w:val="false"/>
          <w:color w:val="000000"/>
          <w:sz w:val="28"/>
        </w:rPr>
        <w:t xml:space="preserve">      Приоритетными направлениями реализации государственной транспортной политики в сфере водного транспорта являются развитие морских, речных портов и морского, речного торгового флота, а также обеспечение содержания внутренних водных путей в судоходном состоянии. </w:t>
      </w:r>
      <w:r>
        <w:br/>
      </w:r>
      <w:r>
        <w:rPr>
          <w:rFonts w:ascii="Times New Roman"/>
          <w:b w:val="false"/>
          <w:i w:val="false"/>
          <w:color w:val="000000"/>
          <w:sz w:val="28"/>
        </w:rPr>
        <w:t xml:space="preserve">
      Приоритетными направлениями реализации государственной транспортной политики в сфере водного транспорта являются: </w:t>
      </w:r>
      <w:r>
        <w:br/>
      </w:r>
      <w:r>
        <w:rPr>
          <w:rFonts w:ascii="Times New Roman"/>
          <w:b w:val="false"/>
          <w:i w:val="false"/>
          <w:color w:val="000000"/>
          <w:sz w:val="28"/>
        </w:rPr>
        <w:t xml:space="preserve">
      - совершенствование нормативной правовой базы отрасли; </w:t>
      </w:r>
      <w:r>
        <w:br/>
      </w:r>
      <w:r>
        <w:rPr>
          <w:rFonts w:ascii="Times New Roman"/>
          <w:b w:val="false"/>
          <w:i w:val="false"/>
          <w:color w:val="000000"/>
          <w:sz w:val="28"/>
        </w:rPr>
        <w:t xml:space="preserve">
      - Реформирование системы управления водным транспортом и создание структуры управления, а именно: </w:t>
      </w:r>
      <w:r>
        <w:br/>
      </w:r>
      <w:r>
        <w:rPr>
          <w:rFonts w:ascii="Times New Roman"/>
          <w:b w:val="false"/>
          <w:i w:val="false"/>
          <w:color w:val="000000"/>
          <w:sz w:val="28"/>
        </w:rPr>
        <w:t xml:space="preserve">
            - совершенствование бассейнового принципа управления </w:t>
      </w:r>
      <w:r>
        <w:br/>
      </w:r>
      <w:r>
        <w:rPr>
          <w:rFonts w:ascii="Times New Roman"/>
          <w:b w:val="false"/>
          <w:i w:val="false"/>
          <w:color w:val="000000"/>
          <w:sz w:val="28"/>
        </w:rPr>
        <w:t xml:space="preserve">
              водным транспортом; </w:t>
      </w:r>
      <w:r>
        <w:br/>
      </w:r>
      <w:r>
        <w:rPr>
          <w:rFonts w:ascii="Times New Roman"/>
          <w:b w:val="false"/>
          <w:i w:val="false"/>
          <w:color w:val="000000"/>
          <w:sz w:val="28"/>
        </w:rPr>
        <w:t xml:space="preserve">
            - совершенствование структуры по обеспечению </w:t>
      </w:r>
      <w:r>
        <w:br/>
      </w:r>
      <w:r>
        <w:rPr>
          <w:rFonts w:ascii="Times New Roman"/>
          <w:b w:val="false"/>
          <w:i w:val="false"/>
          <w:color w:val="000000"/>
          <w:sz w:val="28"/>
        </w:rPr>
        <w:t xml:space="preserve">
              технической безопасности; </w:t>
      </w:r>
      <w:r>
        <w:br/>
      </w:r>
      <w:r>
        <w:rPr>
          <w:rFonts w:ascii="Times New Roman"/>
          <w:b w:val="false"/>
          <w:i w:val="false"/>
          <w:color w:val="000000"/>
          <w:sz w:val="28"/>
        </w:rPr>
        <w:t xml:space="preserve">
      - стимулирование создания и поддержка конкурентоспособности отечественного торгового и вспомогательного флота по обеспечению потребностей экономики Республики в морских перевозках на Каспии, в том числе по обслуживанию технологий добычи нефти на шельфе в казахстанской части Каспийского моря; </w:t>
      </w:r>
      <w:r>
        <w:br/>
      </w:r>
      <w:r>
        <w:rPr>
          <w:rFonts w:ascii="Times New Roman"/>
          <w:b w:val="false"/>
          <w:i w:val="false"/>
          <w:color w:val="000000"/>
          <w:sz w:val="28"/>
        </w:rPr>
        <w:t xml:space="preserve">
      - использование в полной мере транспортных возможностей внутренних водных путей: Иртыша, Урала, Или, Ишима, Сырдарьи, озера Балхаш и иных потенциальных судоходных путей. </w:t>
      </w:r>
    </w:p>
    <w:bookmarkStart w:name="z42" w:id="41"/>
    <w:p>
      <w:pPr>
        <w:spacing w:after="0"/>
        <w:ind w:left="0"/>
        <w:jc w:val="left"/>
      </w:pPr>
      <w:r>
        <w:rPr>
          <w:rFonts w:ascii="Times New Roman"/>
          <w:b/>
          <w:i w:val="false"/>
          <w:color w:val="000000"/>
        </w:rPr>
        <w:t xml:space="preserve"> 
  5. Этапы и механизмы реализации Стратегии </w:t>
      </w:r>
    </w:p>
    <w:bookmarkEnd w:id="41"/>
    <w:p>
      <w:pPr>
        <w:spacing w:after="0"/>
        <w:ind w:left="0"/>
        <w:jc w:val="both"/>
      </w:pPr>
      <w:r>
        <w:rPr>
          <w:rFonts w:ascii="Times New Roman"/>
          <w:b w:val="false"/>
          <w:i w:val="false"/>
          <w:color w:val="000000"/>
          <w:sz w:val="28"/>
        </w:rPr>
        <w:t xml:space="preserve">      Реализация Транспортной стратегии будет осуществляться в три этапа: </w:t>
      </w:r>
    </w:p>
    <w:p>
      <w:pPr>
        <w:spacing w:after="0"/>
        <w:ind w:left="0"/>
        <w:jc w:val="both"/>
      </w:pPr>
      <w:r>
        <w:rPr>
          <w:rFonts w:ascii="Times New Roman"/>
          <w:b/>
          <w:i w:val="false"/>
          <w:color w:val="000000"/>
          <w:sz w:val="28"/>
        </w:rPr>
        <w:t xml:space="preserve">       I этап </w:t>
      </w:r>
      <w:r>
        <w:rPr>
          <w:rFonts w:ascii="Times New Roman"/>
          <w:b w:val="false"/>
          <w:i w:val="false"/>
          <w:color w:val="000000"/>
          <w:sz w:val="28"/>
        </w:rPr>
        <w:t xml:space="preserve">2005-2010 годы (Стабилизация и реабилитация) </w:t>
      </w:r>
      <w:r>
        <w:br/>
      </w:r>
      <w:r>
        <w:rPr>
          <w:rFonts w:ascii="Times New Roman"/>
          <w:b w:val="false"/>
          <w:i w:val="false"/>
          <w:color w:val="000000"/>
          <w:sz w:val="28"/>
        </w:rPr>
        <w:t xml:space="preserve">
      Характеристика: Привлечение инвестиций в транспортный сектор. Государство активно вкладывает ресурсы в транспортный комплекс. Подготовка нормативно-правового поля, завершение реформирования транспортных отраслей и создание стимулирующего климата, внедрение международных стандартов и интеграция в международную транспортную среду. </w:t>
      </w:r>
    </w:p>
    <w:p>
      <w:pPr>
        <w:spacing w:after="0"/>
        <w:ind w:left="0"/>
        <w:jc w:val="both"/>
      </w:pPr>
      <w:r>
        <w:rPr>
          <w:rFonts w:ascii="Times New Roman"/>
          <w:b/>
          <w:i w:val="false"/>
          <w:color w:val="000000"/>
          <w:sz w:val="28"/>
        </w:rPr>
        <w:t xml:space="preserve">       II этап </w:t>
      </w:r>
      <w:r>
        <w:rPr>
          <w:rFonts w:ascii="Times New Roman"/>
          <w:b w:val="false"/>
          <w:i w:val="false"/>
          <w:color w:val="000000"/>
          <w:sz w:val="28"/>
        </w:rPr>
        <w:t xml:space="preserve">2011-2015 годы (Интенсивное развитие) </w:t>
      </w:r>
      <w:r>
        <w:br/>
      </w:r>
      <w:r>
        <w:rPr>
          <w:rFonts w:ascii="Times New Roman"/>
          <w:b w:val="false"/>
          <w:i w:val="false"/>
          <w:color w:val="000000"/>
          <w:sz w:val="28"/>
        </w:rPr>
        <w:t xml:space="preserve">
      Характеристика: Государство активно поддерживает отечественные субъекты транспортного рынка. Большинство субъектов становятся самостоятельными участниками транспортного рынка, как государственные, так и частные. Деятельность операторов транспортного комплекса Республики Казахстан соответствует международным стандартам и широко представлена как на внутреннем, так и на внешнем рынках. </w:t>
      </w:r>
    </w:p>
    <w:p>
      <w:pPr>
        <w:spacing w:after="0"/>
        <w:ind w:left="0"/>
        <w:jc w:val="both"/>
      </w:pPr>
      <w:r>
        <w:rPr>
          <w:rFonts w:ascii="Times New Roman"/>
          <w:b/>
          <w:i w:val="false"/>
          <w:color w:val="000000"/>
          <w:sz w:val="28"/>
        </w:rPr>
        <w:t xml:space="preserve">       III этап </w:t>
      </w:r>
      <w:r>
        <w:rPr>
          <w:rFonts w:ascii="Times New Roman"/>
          <w:b w:val="false"/>
          <w:i w:val="false"/>
          <w:color w:val="000000"/>
          <w:sz w:val="28"/>
        </w:rPr>
        <w:t xml:space="preserve">2016-2020 годы (Качественное обновление). </w:t>
      </w:r>
      <w:r>
        <w:br/>
      </w:r>
      <w:r>
        <w:rPr>
          <w:rFonts w:ascii="Times New Roman"/>
          <w:b w:val="false"/>
          <w:i w:val="false"/>
          <w:color w:val="000000"/>
          <w:sz w:val="28"/>
        </w:rPr>
        <w:t xml:space="preserve">
      Характеристика: Завершение формирования транспортной системы, способной адекватно реагировать на изменение спроса на услуги транспорта со стороны экономики и населения и его удовлетворение качественным, доступным и безопасным транспортом. Интенсивный рост объемов транзитных перевозок. Транспортная инфраструктура соответствует мировым стандартам.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5.1. I этап 2005-2010 годы (Стабилизация и реабилитация) </w:t>
      </w:r>
    </w:p>
    <w:bookmarkEnd w:id="42"/>
    <w:p>
      <w:pPr>
        <w:spacing w:after="0"/>
        <w:ind w:left="0"/>
        <w:jc w:val="both"/>
      </w:pPr>
      <w:r>
        <w:rPr>
          <w:rFonts w:ascii="Times New Roman"/>
          <w:b w:val="false"/>
          <w:i w:val="false"/>
          <w:color w:val="000000"/>
          <w:sz w:val="28"/>
        </w:rPr>
        <w:t xml:space="preserve">      Должна быть активизирована работа по присоединению Казахстана к международным договорам в сфере транспорта и работа по гармонизации транспортного законодательства, заключение двусторонних международных договоров и реализация принципов глобальной и региональной интеграции в рамках ВТО, ЕЭП, ЕврАзЭС. </w:t>
      </w:r>
      <w:r>
        <w:br/>
      </w:r>
      <w:r>
        <w:rPr>
          <w:rFonts w:ascii="Times New Roman"/>
          <w:b w:val="false"/>
          <w:i w:val="false"/>
          <w:color w:val="000000"/>
          <w:sz w:val="28"/>
        </w:rPr>
        <w:t xml:space="preserve">
      Необходим анализ действующего законодательства в сфере транспорта, переработка и оптимизация существующей нормативно-правовой базы и создание условий для кодификации. </w:t>
      </w:r>
      <w:r>
        <w:br/>
      </w:r>
      <w:r>
        <w:rPr>
          <w:rFonts w:ascii="Times New Roman"/>
          <w:b w:val="false"/>
          <w:i w:val="false"/>
          <w:color w:val="000000"/>
          <w:sz w:val="28"/>
        </w:rPr>
        <w:t xml:space="preserve">
      Для повышения эффективности использования транзитного потенциала должны быть детально изучены и устранены существующие барьеры в осуществлении международных перевозок законодательного, процедурного, технологического и технического характера. </w:t>
      </w:r>
      <w:r>
        <w:br/>
      </w:r>
      <w:r>
        <w:rPr>
          <w:rFonts w:ascii="Times New Roman"/>
          <w:b w:val="false"/>
          <w:i w:val="false"/>
          <w:color w:val="000000"/>
          <w:sz w:val="28"/>
        </w:rPr>
        <w:t xml:space="preserve">
      Необходимо улучшение процедур контроля при пересечении Государственной границы Республики Казахстан и создание сети единых контрольно-пропускных пунктов на всех пограничных переходах, в том числе на водных путях. </w:t>
      </w:r>
      <w:r>
        <w:br/>
      </w:r>
      <w:r>
        <w:rPr>
          <w:rFonts w:ascii="Times New Roman"/>
          <w:b w:val="false"/>
          <w:i w:val="false"/>
          <w:color w:val="000000"/>
          <w:sz w:val="28"/>
        </w:rPr>
        <w:t xml:space="preserve">
      Государство будет создавать благоприятные условия для стимулирования процесса обновления парка подвижного состава и развития транспортной инфраструктуры. </w:t>
      </w:r>
      <w:r>
        <w:br/>
      </w:r>
      <w:r>
        <w:rPr>
          <w:rFonts w:ascii="Times New Roman"/>
          <w:b w:val="false"/>
          <w:i w:val="false"/>
          <w:color w:val="000000"/>
          <w:sz w:val="28"/>
        </w:rPr>
        <w:t xml:space="preserve">
      Для обеспечения гармоничного и скоординированного развития всех секторов транспортного комплекса, повышения управляемости в отдельных его секторах, а также обеспечения оптимального распределения финансовых и материальных ресурсов требуется комплексная информатизация на транспорте предусматривающая: </w:t>
      </w:r>
      <w:r>
        <w:br/>
      </w:r>
      <w:r>
        <w:rPr>
          <w:rFonts w:ascii="Times New Roman"/>
          <w:b w:val="false"/>
          <w:i w:val="false"/>
          <w:color w:val="000000"/>
          <w:sz w:val="28"/>
        </w:rPr>
        <w:t xml:space="preserve">
      - создание единого и общедоступного информационного пространства; </w:t>
      </w:r>
      <w:r>
        <w:br/>
      </w:r>
      <w:r>
        <w:rPr>
          <w:rFonts w:ascii="Times New Roman"/>
          <w:b w:val="false"/>
          <w:i w:val="false"/>
          <w:color w:val="000000"/>
          <w:sz w:val="28"/>
        </w:rPr>
        <w:t xml:space="preserve">
      - формирование единой транспортной базы данных по всем видам деятельности; </w:t>
      </w:r>
      <w:r>
        <w:br/>
      </w:r>
      <w:r>
        <w:rPr>
          <w:rFonts w:ascii="Times New Roman"/>
          <w:b w:val="false"/>
          <w:i w:val="false"/>
          <w:color w:val="000000"/>
          <w:sz w:val="28"/>
        </w:rPr>
        <w:t xml:space="preserve">
      - составление прогнозов по грузо- и пассажиропотокам на региональном республиканском и международном уровнях, а также перспективных планах развития транспортного комплекса и отдельных его элементов; </w:t>
      </w:r>
      <w:r>
        <w:br/>
      </w:r>
      <w:r>
        <w:rPr>
          <w:rFonts w:ascii="Times New Roman"/>
          <w:b w:val="false"/>
          <w:i w:val="false"/>
          <w:color w:val="000000"/>
          <w:sz w:val="28"/>
        </w:rPr>
        <w:t xml:space="preserve">
      - создание логистических центров транспортно-экспедиционных пунктов; </w:t>
      </w:r>
      <w:r>
        <w:br/>
      </w:r>
      <w:r>
        <w:rPr>
          <w:rFonts w:ascii="Times New Roman"/>
          <w:b w:val="false"/>
          <w:i w:val="false"/>
          <w:color w:val="000000"/>
          <w:sz w:val="28"/>
        </w:rPr>
        <w:t xml:space="preserve">
      - разработка и внедрение автоматизированных систем: управления процессами, расчета  себестоимости и тарифов, технологического и технического нормирования. </w:t>
      </w:r>
      <w:r>
        <w:br/>
      </w:r>
      <w:r>
        <w:rPr>
          <w:rFonts w:ascii="Times New Roman"/>
          <w:b w:val="false"/>
          <w:i w:val="false"/>
          <w:color w:val="000000"/>
          <w:sz w:val="28"/>
        </w:rPr>
        <w:t xml:space="preserve">
      На основе внедрения современных систем телекоммуникаций и связи, необходима модернизация существующей системы управления и контроля на транспорте. </w:t>
      </w:r>
      <w:r>
        <w:br/>
      </w:r>
      <w:r>
        <w:rPr>
          <w:rFonts w:ascii="Times New Roman"/>
          <w:b w:val="false"/>
          <w:i w:val="false"/>
          <w:color w:val="000000"/>
          <w:sz w:val="28"/>
        </w:rPr>
        <w:t xml:space="preserve">
      В течение первого этапа реализации Транспортной стратегии государственными приоритетами в области развития транспортной инфраструктуры будут следующие направления: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5.1.1. В сфере железнодорожного транспорта: </w:t>
      </w:r>
    </w:p>
    <w:bookmarkEnd w:id="43"/>
    <w:p>
      <w:pPr>
        <w:spacing w:after="0"/>
        <w:ind w:left="0"/>
        <w:jc w:val="both"/>
      </w:pPr>
      <w:r>
        <w:rPr>
          <w:rFonts w:ascii="Times New Roman"/>
          <w:b w:val="false"/>
          <w:i w:val="false"/>
          <w:color w:val="000000"/>
          <w:sz w:val="28"/>
        </w:rPr>
        <w:t xml:space="preserve">      - приведение технического состояния объектов инфраструктуры, входящих в сеть международных железнодорожных коридоров в соответствие с международными стандартами; </w:t>
      </w:r>
      <w:r>
        <w:br/>
      </w:r>
      <w:r>
        <w:rPr>
          <w:rFonts w:ascii="Times New Roman"/>
          <w:b w:val="false"/>
          <w:i w:val="false"/>
          <w:color w:val="000000"/>
          <w:sz w:val="28"/>
        </w:rPr>
        <w:t xml:space="preserve">
      - электрификация грузонапряженных железнодорожных участков; </w:t>
      </w:r>
      <w:r>
        <w:br/>
      </w:r>
      <w:r>
        <w:rPr>
          <w:rFonts w:ascii="Times New Roman"/>
          <w:b w:val="false"/>
          <w:i w:val="false"/>
          <w:color w:val="000000"/>
          <w:sz w:val="28"/>
        </w:rPr>
        <w:t xml:space="preserve">
      - реабилитация грузонапряженных железнодорожных участков; </w:t>
      </w:r>
      <w:r>
        <w:br/>
      </w:r>
      <w:r>
        <w:rPr>
          <w:rFonts w:ascii="Times New Roman"/>
          <w:b w:val="false"/>
          <w:i w:val="false"/>
          <w:color w:val="000000"/>
          <w:sz w:val="28"/>
        </w:rPr>
        <w:t xml:space="preserve">
      - выполнение капитального ремонта локомотивов и вагонов, развитие производства запасных частей, оборудования и материалов для нужд железнодорожного транспорта; </w:t>
      </w:r>
      <w:r>
        <w:br/>
      </w:r>
      <w:r>
        <w:rPr>
          <w:rFonts w:ascii="Times New Roman"/>
          <w:b w:val="false"/>
          <w:i w:val="false"/>
          <w:color w:val="000000"/>
          <w:sz w:val="28"/>
        </w:rPr>
        <w:t xml:space="preserve">
      - региональное развитие железнодорожной транспортной сети на направлениях Север - Юг (Россия - Центральная Азия) и Восток - Запад (Юго-Восточная Азия - Китай - Европа), а также оптимизация и развитие внутренних железнодорожных коридоров; </w:t>
      </w:r>
      <w:r>
        <w:br/>
      </w:r>
      <w:r>
        <w:rPr>
          <w:rFonts w:ascii="Times New Roman"/>
          <w:b w:val="false"/>
          <w:i w:val="false"/>
          <w:color w:val="000000"/>
          <w:sz w:val="28"/>
        </w:rPr>
        <w:t xml:space="preserve">
      - развитие подъездных путей к месторождениям полезных ископаемых Республики Казахстан, а также к предприятиям (грузоотправителям); </w:t>
      </w:r>
      <w:r>
        <w:br/>
      </w:r>
      <w:r>
        <w:rPr>
          <w:rFonts w:ascii="Times New Roman"/>
          <w:b w:val="false"/>
          <w:i w:val="false"/>
          <w:color w:val="000000"/>
          <w:sz w:val="28"/>
        </w:rPr>
        <w:t xml:space="preserve">
      - обновление вагонного и локомотивного парка, в том числе частного; </w:t>
      </w:r>
      <w:r>
        <w:br/>
      </w:r>
      <w:r>
        <w:rPr>
          <w:rFonts w:ascii="Times New Roman"/>
          <w:b w:val="false"/>
          <w:i w:val="false"/>
          <w:color w:val="000000"/>
          <w:sz w:val="28"/>
        </w:rPr>
        <w:t xml:space="preserve">
      - содействие организации регулярных контейнерных поездов по международным транспортным коридорам; </w:t>
      </w:r>
      <w:r>
        <w:br/>
      </w:r>
      <w:r>
        <w:rPr>
          <w:rFonts w:ascii="Times New Roman"/>
          <w:b w:val="false"/>
          <w:i w:val="false"/>
          <w:color w:val="000000"/>
          <w:sz w:val="28"/>
        </w:rPr>
        <w:t xml:space="preserve">
      - развитие комплекса связи и коммуникаций, создание оптоволоконной сети передачи данных, компьютеризация центров управления движением поездов, переход на электронную форму ведения учета и документооборота; </w:t>
      </w:r>
      <w:r>
        <w:br/>
      </w:r>
      <w:r>
        <w:rPr>
          <w:rFonts w:ascii="Times New Roman"/>
          <w:b w:val="false"/>
          <w:i w:val="false"/>
          <w:color w:val="000000"/>
          <w:sz w:val="28"/>
        </w:rPr>
        <w:t xml:space="preserve">
      - совершенствование систем управления перевозками, информатизация и автоматизация процессов; </w:t>
      </w:r>
      <w:r>
        <w:br/>
      </w:r>
      <w:r>
        <w:rPr>
          <w:rFonts w:ascii="Times New Roman"/>
          <w:b w:val="false"/>
          <w:i w:val="false"/>
          <w:color w:val="000000"/>
          <w:sz w:val="28"/>
        </w:rPr>
        <w:t xml:space="preserve">
      - создание современных высокотехнологичных логистических центров по приоритетным направлениям, соответствующих международным стандартам; </w:t>
      </w:r>
      <w:r>
        <w:br/>
      </w:r>
      <w:r>
        <w:rPr>
          <w:rFonts w:ascii="Times New Roman"/>
          <w:b w:val="false"/>
          <w:i w:val="false"/>
          <w:color w:val="000000"/>
          <w:sz w:val="28"/>
        </w:rPr>
        <w:t xml:space="preserve">
      - реализация отраслевой программы развития, включающей в себя развитие пограничного перехода станции Достык и строительство новых железнодорожных линий; </w:t>
      </w:r>
      <w:r>
        <w:br/>
      </w:r>
      <w:r>
        <w:rPr>
          <w:rFonts w:ascii="Times New Roman"/>
          <w:b w:val="false"/>
          <w:i w:val="false"/>
          <w:color w:val="000000"/>
          <w:sz w:val="28"/>
        </w:rPr>
        <w:t xml:space="preserve">
      - внедрение и совершенствование транспортно таможенных технологий, обеспечивающих максимальную скорость выполнения необходимых процедур при пересечении грузов и пассажиров государственной границы Республики Казахстан; </w:t>
      </w:r>
      <w:r>
        <w:br/>
      </w:r>
      <w:r>
        <w:rPr>
          <w:rFonts w:ascii="Times New Roman"/>
          <w:b w:val="false"/>
          <w:i w:val="false"/>
          <w:color w:val="000000"/>
          <w:sz w:val="28"/>
        </w:rPr>
        <w:t xml:space="preserve">
      - устранение нефизических барьеров на пути движения грузов, путем совершенствования таможенного законодательства и технологии пропуска транзитных грузов через пограничные переходы; </w:t>
      </w:r>
      <w:r>
        <w:br/>
      </w:r>
      <w:r>
        <w:rPr>
          <w:rFonts w:ascii="Times New Roman"/>
          <w:b w:val="false"/>
          <w:i w:val="false"/>
          <w:color w:val="000000"/>
          <w:sz w:val="28"/>
        </w:rPr>
        <w:t xml:space="preserve">
      - внедрение ресурсосберегающих технологий; </w:t>
      </w:r>
      <w:r>
        <w:br/>
      </w:r>
      <w:r>
        <w:rPr>
          <w:rFonts w:ascii="Times New Roman"/>
          <w:b w:val="false"/>
          <w:i w:val="false"/>
          <w:color w:val="000000"/>
          <w:sz w:val="28"/>
        </w:rPr>
        <w:t xml:space="preserve">
      - внедрение системы менеджмента качества на железнодорожном транспорте; </w:t>
      </w:r>
      <w:r>
        <w:br/>
      </w:r>
      <w:r>
        <w:rPr>
          <w:rFonts w:ascii="Times New Roman"/>
          <w:b w:val="false"/>
          <w:i w:val="false"/>
          <w:color w:val="000000"/>
          <w:sz w:val="28"/>
        </w:rPr>
        <w:t xml:space="preserve">
      - совершенствование механизма функционирования системы лицензирования, стандартизации и сертификации на железнодорожном транспорте; </w:t>
      </w:r>
      <w:r>
        <w:br/>
      </w:r>
      <w:r>
        <w:rPr>
          <w:rFonts w:ascii="Times New Roman"/>
          <w:b w:val="false"/>
          <w:i w:val="false"/>
          <w:color w:val="000000"/>
          <w:sz w:val="28"/>
        </w:rPr>
        <w:t xml:space="preserve">
      - развитие контрейлерных перевозок; </w:t>
      </w:r>
      <w:r>
        <w:br/>
      </w:r>
      <w:r>
        <w:rPr>
          <w:rFonts w:ascii="Times New Roman"/>
          <w:b w:val="false"/>
          <w:i w:val="false"/>
          <w:color w:val="000000"/>
          <w:sz w:val="28"/>
        </w:rPr>
        <w:t xml:space="preserve">
      - обновление подвижного состава.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5.1.2. В сфере автомобильного и городского </w:t>
      </w:r>
      <w:r>
        <w:br/>
      </w:r>
      <w:r>
        <w:rPr>
          <w:rFonts w:ascii="Times New Roman"/>
          <w:b w:val="false"/>
          <w:i w:val="false"/>
          <w:color w:val="000000"/>
          <w:sz w:val="28"/>
        </w:rPr>
        <w:t>
</w:t>
      </w:r>
      <w:r>
        <w:rPr>
          <w:rFonts w:ascii="Times New Roman"/>
          <w:b/>
          <w:i w:val="false"/>
          <w:color w:val="000000"/>
          <w:sz w:val="28"/>
        </w:rPr>
        <w:t xml:space="preserve">               пассажирского транспорта: </w:t>
      </w:r>
    </w:p>
    <w:bookmarkEnd w:id="44"/>
    <w:p>
      <w:pPr>
        <w:spacing w:after="0"/>
        <w:ind w:left="0"/>
        <w:jc w:val="both"/>
      </w:pPr>
      <w:r>
        <w:rPr>
          <w:rFonts w:ascii="Times New Roman"/>
          <w:b w:val="false"/>
          <w:i w:val="false"/>
          <w:color w:val="000000"/>
          <w:sz w:val="28"/>
        </w:rPr>
        <w:t xml:space="preserve">      - приведение технического состояния приоритетных участков автомобильных дорог международного и республиканского значения, а также участков дорог местного значения (областных и районных), обеспечивающих транспортную связь районных центров с областными центрами и дорогами республиканского значения, и сопутствующих инженерных сооружений в соответствие с требованиями нормативно-технических документов, с учетом перспективного роста интенсивности движения. Реконструкция отдельных участков автомобильных дорог и сооружений на них с доведением параметров до первой технической категории </w:t>
      </w:r>
      <w:r>
        <w:rPr>
          <w:rFonts w:ascii="Times New Roman"/>
          <w:b w:val="false"/>
          <w:i w:val="false"/>
          <w:color w:val="000000"/>
          <w:vertAlign w:val="superscript"/>
        </w:rPr>
        <w:t xml:space="preserve">5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См. СНиП РК 3.03-09-2003 "Автомобильные дороги" </w:t>
      </w:r>
    </w:p>
    <w:p>
      <w:pPr>
        <w:spacing w:after="0"/>
        <w:ind w:left="0"/>
        <w:jc w:val="both"/>
      </w:pPr>
      <w:r>
        <w:rPr>
          <w:rFonts w:ascii="Times New Roman"/>
          <w:b w:val="false"/>
          <w:i w:val="false"/>
          <w:color w:val="000000"/>
          <w:sz w:val="28"/>
        </w:rPr>
        <w:t xml:space="preserve">      - приведение геометрии и технического состояния улично-дорожной сети городов республиканского значения, областных и районных центров в соответствие с действующими нормативами и техническими требованиями для обеспечения безопасного и комфортного проезда, включая перепланирование, уширение, реконструкцию и капитальный ремонт существующих, а также строительство новых улиц и инженерных сооружений, оснащение современными системами управления уличным движением, включая системы автоматического измерения скорости и распознавания автомобильных номерных знаков; </w:t>
      </w:r>
      <w:r>
        <w:br/>
      </w:r>
      <w:r>
        <w:rPr>
          <w:rFonts w:ascii="Times New Roman"/>
          <w:b w:val="false"/>
          <w:i w:val="false"/>
          <w:color w:val="000000"/>
          <w:sz w:val="28"/>
        </w:rPr>
        <w:t xml:space="preserve">
      - строительство и реконструкция остановочных пунктов, автостанций, автовокзалов и других объектов городской транспортной инфраструктуры; </w:t>
      </w:r>
      <w:r>
        <w:br/>
      </w:r>
      <w:r>
        <w:rPr>
          <w:rFonts w:ascii="Times New Roman"/>
          <w:b w:val="false"/>
          <w:i w:val="false"/>
          <w:color w:val="000000"/>
          <w:sz w:val="28"/>
        </w:rPr>
        <w:t xml:space="preserve">
      - строительство и реконструкция подъездных и обходных (объездных) дорог вокруг городов и других населенных пунктов; </w:t>
      </w:r>
      <w:r>
        <w:br/>
      </w:r>
      <w:r>
        <w:rPr>
          <w:rFonts w:ascii="Times New Roman"/>
          <w:b w:val="false"/>
          <w:i w:val="false"/>
          <w:color w:val="000000"/>
          <w:sz w:val="28"/>
        </w:rPr>
        <w:t xml:space="preserve">
      - обеспечение содержания (эксплуатации) сети дорог общего пользования международного, республиканского и местного значения на уровне, гарантирующем соответствие состояния таких дорог их целевому назначению и обеспечивающем безопасный круглогодичный проезд любого автотранспорта, разрешенного к эксплуатации в Республике Казахстан; </w:t>
      </w:r>
      <w:r>
        <w:br/>
      </w:r>
      <w:r>
        <w:rPr>
          <w:rFonts w:ascii="Times New Roman"/>
          <w:b w:val="false"/>
          <w:i w:val="false"/>
          <w:color w:val="000000"/>
          <w:sz w:val="28"/>
        </w:rPr>
        <w:t xml:space="preserve">
      - развитие придорожной инфраструктуры, включая строительство и реконструкцию объектов придорожного сервиса, создание охраняемых стояночных пунктов для транспортных средств дальнего следования, пунктов оперативной связи, экстренной технической и медицинской помощи; </w:t>
      </w:r>
      <w:r>
        <w:br/>
      </w:r>
      <w:r>
        <w:rPr>
          <w:rFonts w:ascii="Times New Roman"/>
          <w:b w:val="false"/>
          <w:i w:val="false"/>
          <w:color w:val="000000"/>
          <w:sz w:val="28"/>
        </w:rPr>
        <w:t xml:space="preserve">
      - повышение требований к качеству дорожных работ и соблюдению нормативов, межремонтных сроков и организация условий для проведения контроля качества дорожных работ; </w:t>
      </w:r>
      <w:r>
        <w:br/>
      </w:r>
      <w:r>
        <w:rPr>
          <w:rFonts w:ascii="Times New Roman"/>
          <w:b w:val="false"/>
          <w:i w:val="false"/>
          <w:color w:val="000000"/>
          <w:sz w:val="28"/>
        </w:rPr>
        <w:t xml:space="preserve">
      - поэтапная оптимизация размеров платежей, взимаемых с пользователей автомобильных дорог, включая транзитное движение, до уровня, обеспечивающего полное покрытие расходов государства на строительство, ремонт и содержание дорог; </w:t>
      </w:r>
      <w:r>
        <w:br/>
      </w:r>
      <w:r>
        <w:rPr>
          <w:rFonts w:ascii="Times New Roman"/>
          <w:b w:val="false"/>
          <w:i w:val="false"/>
          <w:color w:val="000000"/>
          <w:sz w:val="28"/>
        </w:rPr>
        <w:t xml:space="preserve">
      - обеспечение эффективной системы контроля весовых и габаритных параметров автотранспортных средств на приграничных переходах и по территории страны; </w:t>
      </w:r>
      <w:r>
        <w:br/>
      </w:r>
      <w:r>
        <w:rPr>
          <w:rFonts w:ascii="Times New Roman"/>
          <w:b w:val="false"/>
          <w:i w:val="false"/>
          <w:color w:val="000000"/>
          <w:sz w:val="28"/>
        </w:rPr>
        <w:t xml:space="preserve">
      - укрепление связи между центральным органом и местными органами исполнительной власти. Объединение общественных организаций перевозчиков на республиканском уровне позволит укрепить обратную связь перевозчиков и государства; </w:t>
      </w:r>
      <w:r>
        <w:br/>
      </w:r>
      <w:r>
        <w:rPr>
          <w:rFonts w:ascii="Times New Roman"/>
          <w:b w:val="false"/>
          <w:i w:val="false"/>
          <w:color w:val="000000"/>
          <w:sz w:val="28"/>
        </w:rPr>
        <w:t xml:space="preserve">
      - полноценное функционирование системы лицензирования, сертификации и стандартизации; </w:t>
      </w:r>
      <w:r>
        <w:br/>
      </w:r>
      <w:r>
        <w:rPr>
          <w:rFonts w:ascii="Times New Roman"/>
          <w:b w:val="false"/>
          <w:i w:val="false"/>
          <w:color w:val="000000"/>
          <w:sz w:val="28"/>
        </w:rPr>
        <w:t xml:space="preserve">
      - восстановление системы оперативного учета работы автотранспорта на грузовых и пассажирских перевозках; </w:t>
      </w:r>
      <w:r>
        <w:br/>
      </w:r>
      <w:r>
        <w:rPr>
          <w:rFonts w:ascii="Times New Roman"/>
          <w:b w:val="false"/>
          <w:i w:val="false"/>
          <w:color w:val="000000"/>
          <w:sz w:val="28"/>
        </w:rPr>
        <w:t xml:space="preserve">
      - доведение количественного и качественного состояния подвижного состава общественного городского, пригородного и междугородного автомобильного пассажирского транспорта до уровня, обеспечивающего потребности в таких перевозках, а также безопасный и комфортный проезд пассажиров и багажа; </w:t>
      </w:r>
      <w:r>
        <w:br/>
      </w:r>
      <w:r>
        <w:rPr>
          <w:rFonts w:ascii="Times New Roman"/>
          <w:b w:val="false"/>
          <w:i w:val="false"/>
          <w:color w:val="000000"/>
          <w:sz w:val="28"/>
        </w:rPr>
        <w:t xml:space="preserve">
      - внедрение современной системы диспетчерского сопровождения движения автобусов и электротранспорта на городских маршрутах и системы электронного обилечивания пассажиров; </w:t>
      </w:r>
      <w:r>
        <w:br/>
      </w:r>
      <w:r>
        <w:rPr>
          <w:rFonts w:ascii="Times New Roman"/>
          <w:b w:val="false"/>
          <w:i w:val="false"/>
          <w:color w:val="000000"/>
          <w:sz w:val="28"/>
        </w:rPr>
        <w:t xml:space="preserve">
      - информационное обеспечение перевозок грузов автомобильным транспортом будет реализовываться одновременно с созданием единой информационной базы данных о транспортных операторах всех видов транспорта, предприятиях промышленности и сельского хозяйства и производимой ими продукции; </w:t>
      </w:r>
      <w:r>
        <w:br/>
      </w:r>
      <w:r>
        <w:rPr>
          <w:rFonts w:ascii="Times New Roman"/>
          <w:b w:val="false"/>
          <w:i w:val="false"/>
          <w:color w:val="000000"/>
          <w:sz w:val="28"/>
        </w:rPr>
        <w:t xml:space="preserve">
      - повышение экологических требований к качеству топлива, ужесточение контроля над уровнем выбросов вредных веществ выхлопных газов автомобилей; </w:t>
      </w:r>
      <w:r>
        <w:br/>
      </w:r>
      <w:r>
        <w:rPr>
          <w:rFonts w:ascii="Times New Roman"/>
          <w:b w:val="false"/>
          <w:i w:val="false"/>
          <w:color w:val="000000"/>
          <w:sz w:val="28"/>
        </w:rPr>
        <w:t xml:space="preserve">
      - восстановление лицензирования на пассажирских перевозках, повышение требований к водителям, автотранспортным средствам и их техническому обслуживанию; </w:t>
      </w:r>
      <w:r>
        <w:br/>
      </w:r>
      <w:r>
        <w:rPr>
          <w:rFonts w:ascii="Times New Roman"/>
          <w:b w:val="false"/>
          <w:i w:val="false"/>
          <w:color w:val="000000"/>
          <w:sz w:val="28"/>
        </w:rPr>
        <w:t xml:space="preserve">
      - обеспечение сельских населенных пунктов регулярными перевозками общественного пассажирского транспорта в соответствии с перспективной схемой расселения и развития производительных сил; </w:t>
      </w:r>
      <w:r>
        <w:br/>
      </w:r>
      <w:r>
        <w:rPr>
          <w:rFonts w:ascii="Times New Roman"/>
          <w:b w:val="false"/>
          <w:i w:val="false"/>
          <w:color w:val="000000"/>
          <w:sz w:val="28"/>
        </w:rPr>
        <w:t xml:space="preserve">
      - развитие в крупных городах Казахстана альтернативных видов городского пассажирского транспорта, таких как выделенные автобусные линии, трамвайный, скоростной трамвайный, троллейбусный, монорельсовый транспорт, метро и других; </w:t>
      </w:r>
      <w:r>
        <w:br/>
      </w:r>
      <w:r>
        <w:rPr>
          <w:rFonts w:ascii="Times New Roman"/>
          <w:b w:val="false"/>
          <w:i w:val="false"/>
          <w:color w:val="000000"/>
          <w:sz w:val="28"/>
        </w:rPr>
        <w:t xml:space="preserve">
      - создание совместных производств по сборке и выпуску автомобилей.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5.1.3. В сфере воздушного транспорта: </w:t>
      </w:r>
    </w:p>
    <w:bookmarkEnd w:id="45"/>
    <w:p>
      <w:pPr>
        <w:spacing w:after="0"/>
        <w:ind w:left="0"/>
        <w:jc w:val="both"/>
      </w:pPr>
      <w:r>
        <w:rPr>
          <w:rFonts w:ascii="Times New Roman"/>
          <w:b w:val="false"/>
          <w:i w:val="false"/>
          <w:color w:val="000000"/>
          <w:sz w:val="28"/>
        </w:rPr>
        <w:t xml:space="preserve">      - ужесточение сертификационных и экономических требований к субъектам гражданской авиации. Применение системы мер государственного регулирования авиационного рынка с целью создания и поддержания финансово стабильных и развивающихся авиакомпаний, соблюдающих установленные коммерческие принципы и обеспечивающим потребности казахстанского авиационного рынка в авиационных перевозках; </w:t>
      </w:r>
      <w:r>
        <w:br/>
      </w:r>
      <w:r>
        <w:rPr>
          <w:rFonts w:ascii="Times New Roman"/>
          <w:b w:val="false"/>
          <w:i w:val="false"/>
          <w:color w:val="000000"/>
          <w:sz w:val="28"/>
        </w:rPr>
        <w:t xml:space="preserve">
      - полное обновление парка воздушных судов 1-3 классов, задействованных на регулярных внутренних и международных воздушных перевозках (с помощью различных видов лизинга). Создание и активизация работы казахстанской лизинговой компании. Начало обновления парка воздушных судов 4-го класса (вертолетов), задействованных на различных видах авиационных работ (в том числе активное обновление парка вертолетов для работ в нефтедобывающих регионах Западного Казахстана и казахстанской части Каспийского шельфа); </w:t>
      </w:r>
      <w:r>
        <w:br/>
      </w:r>
      <w:r>
        <w:rPr>
          <w:rFonts w:ascii="Times New Roman"/>
          <w:b w:val="false"/>
          <w:i w:val="false"/>
          <w:color w:val="000000"/>
          <w:sz w:val="28"/>
        </w:rPr>
        <w:t xml:space="preserve">
      - завершение реконструкции производственных фондов аэропортов - "хабов" (Алматы, Астана и Атырау), откуда будут выполняться регулярные международные и внутренние авиарейсы, и аэропортов, расположенных в развивающихся регионах Казахстана и имеющих важное стратегическое и мобилизационное значение (Актобе, Актау, Шымкент, Уральск); </w:t>
      </w:r>
      <w:r>
        <w:br/>
      </w:r>
      <w:r>
        <w:rPr>
          <w:rFonts w:ascii="Times New Roman"/>
          <w:b w:val="false"/>
          <w:i w:val="false"/>
          <w:color w:val="000000"/>
          <w:sz w:val="28"/>
        </w:rPr>
        <w:t xml:space="preserve">
      - подготовка аэронавигационной системы в Республике Казахстан к внедрению концепции CNS/ATM. Обеспечение интеграции подсистем аэронавигационной системы Республики Казахстан в единый комплекс, являющийся прототипом CNS/ATM и основой для ее внедрения; </w:t>
      </w:r>
      <w:r>
        <w:br/>
      </w:r>
      <w:r>
        <w:rPr>
          <w:rFonts w:ascii="Times New Roman"/>
          <w:b w:val="false"/>
          <w:i w:val="false"/>
          <w:color w:val="000000"/>
          <w:sz w:val="28"/>
        </w:rPr>
        <w:t xml:space="preserve">
      - приведение в соответствие нормативно-технических актов с международными стандартами ИКАО; </w:t>
      </w:r>
      <w:r>
        <w:br/>
      </w:r>
      <w:r>
        <w:rPr>
          <w:rFonts w:ascii="Times New Roman"/>
          <w:b w:val="false"/>
          <w:i w:val="false"/>
          <w:color w:val="000000"/>
          <w:sz w:val="28"/>
        </w:rPr>
        <w:t xml:space="preserve">
      - окончательное становление национальной авиакомпании, конкурентоспособной в сравнении с крупными иностранными авиакомпаниями (парк воздушных судов, отвечающих всем международным стандартам, собственный авиационно-технический центр, ангары для размещения воздушных судов, сеть авиационных маршрутов по направлению Европа-Казахстан-Азия).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5.1.4. В сфере внутреннего водного транспорта: </w:t>
      </w:r>
    </w:p>
    <w:bookmarkEnd w:id="46"/>
    <w:p>
      <w:pPr>
        <w:spacing w:after="0"/>
        <w:ind w:left="0"/>
        <w:jc w:val="both"/>
      </w:pPr>
      <w:r>
        <w:rPr>
          <w:rFonts w:ascii="Times New Roman"/>
          <w:b w:val="false"/>
          <w:i w:val="false"/>
          <w:color w:val="000000"/>
          <w:sz w:val="28"/>
        </w:rPr>
        <w:t xml:space="preserve">      - частичное обновление и модернизация государственного речного технического флота с доведением его численности и состояния до уровня, необходимого для выполнения в полном объеме всех работ по содержанию внутренних водных путей Казахстана; </w:t>
      </w:r>
      <w:r>
        <w:br/>
      </w:r>
      <w:r>
        <w:rPr>
          <w:rFonts w:ascii="Times New Roman"/>
          <w:b w:val="false"/>
          <w:i w:val="false"/>
          <w:color w:val="000000"/>
          <w:sz w:val="28"/>
        </w:rPr>
        <w:t xml:space="preserve">
      - реконструкция гидротехнических сооружений на внутренних водных путях с доведением их пропускной способности и технологических параметров до уровня, исключающего возникновение рисков и задержек в ходе навигации речных судов; </w:t>
      </w:r>
      <w:r>
        <w:br/>
      </w:r>
      <w:r>
        <w:rPr>
          <w:rFonts w:ascii="Times New Roman"/>
          <w:b w:val="false"/>
          <w:i w:val="false"/>
          <w:color w:val="000000"/>
          <w:sz w:val="28"/>
        </w:rPr>
        <w:t xml:space="preserve">
      - открытие сквозного судоходства по Иртышу, а также завершение реконструкции Урало-Каспийского канала с доведением глубин и других технических параметров на всем протяжении судоходной части до уровня, позволяющего осуществлять сквозное пассажирское и грузовое судоходство судами классов река-море; </w:t>
      </w:r>
      <w:r>
        <w:br/>
      </w:r>
      <w:r>
        <w:rPr>
          <w:rFonts w:ascii="Times New Roman"/>
          <w:b w:val="false"/>
          <w:i w:val="false"/>
          <w:color w:val="000000"/>
          <w:sz w:val="28"/>
        </w:rPr>
        <w:t xml:space="preserve">
      - доведение технических параметров главных судоходных рек Казахстана до состояния, исключающего возникновение рисков и задержек речных судов в ходе навигации; </w:t>
      </w:r>
      <w:r>
        <w:br/>
      </w:r>
      <w:r>
        <w:rPr>
          <w:rFonts w:ascii="Times New Roman"/>
          <w:b w:val="false"/>
          <w:i w:val="false"/>
          <w:color w:val="000000"/>
          <w:sz w:val="28"/>
        </w:rPr>
        <w:t xml:space="preserve">
      - стимулирование восстановления и развития судостроительных и судоремонтных предприятий; </w:t>
      </w:r>
      <w:r>
        <w:br/>
      </w:r>
      <w:r>
        <w:rPr>
          <w:rFonts w:ascii="Times New Roman"/>
          <w:b w:val="false"/>
          <w:i w:val="false"/>
          <w:color w:val="000000"/>
          <w:sz w:val="28"/>
        </w:rPr>
        <w:t xml:space="preserve">
      - организация по реке Иртыш транзитного маршрута Китай - Казахстан - Россия; </w:t>
      </w:r>
      <w:r>
        <w:br/>
      </w:r>
      <w:r>
        <w:rPr>
          <w:rFonts w:ascii="Times New Roman"/>
          <w:b w:val="false"/>
          <w:i w:val="false"/>
          <w:color w:val="000000"/>
          <w:sz w:val="28"/>
        </w:rPr>
        <w:t xml:space="preserve">
      - включение речного транспорта Прикаспийских регионов Казахстана в работу международного транзитного маршрута Север-Юг; </w:t>
      </w:r>
      <w:r>
        <w:br/>
      </w:r>
      <w:r>
        <w:rPr>
          <w:rFonts w:ascii="Times New Roman"/>
          <w:b w:val="false"/>
          <w:i w:val="false"/>
          <w:color w:val="000000"/>
          <w:sz w:val="28"/>
        </w:rPr>
        <w:t xml:space="preserve">
      - организация нового транзитного маршрута Оренбург - Казахстан - Астрахань; </w:t>
      </w:r>
      <w:r>
        <w:br/>
      </w:r>
      <w:r>
        <w:rPr>
          <w:rFonts w:ascii="Times New Roman"/>
          <w:b w:val="false"/>
          <w:i w:val="false"/>
          <w:color w:val="000000"/>
          <w:sz w:val="28"/>
        </w:rPr>
        <w:t xml:space="preserve">
      - создание структуры по обеспечению технической безопасности на водном транспорте.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5.1.5. В сфере морского транспорта: </w:t>
      </w:r>
    </w:p>
    <w:bookmarkEnd w:id="47"/>
    <w:p>
      <w:pPr>
        <w:spacing w:after="0"/>
        <w:ind w:left="0"/>
        <w:jc w:val="both"/>
      </w:pPr>
      <w:r>
        <w:rPr>
          <w:rFonts w:ascii="Times New Roman"/>
          <w:b w:val="false"/>
          <w:i w:val="false"/>
          <w:color w:val="000000"/>
          <w:sz w:val="28"/>
        </w:rPr>
        <w:t>      - завершение первого этапа работ по расширению производственных мощностей действующих и развивающихся портов до уровня, обеспечивающего прогнозируемый рост перевалки грузов, с учетом реализации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xml:space="preserve">освоения казахстанского сектора Каспийского моря, утвержденной Указом Президента Республики Казахстан от 16 мая 2003 года N 1095, и других программ развития нефтеносных регионов Казахстана; </w:t>
      </w:r>
      <w:r>
        <w:br/>
      </w:r>
      <w:r>
        <w:rPr>
          <w:rFonts w:ascii="Times New Roman"/>
          <w:b w:val="false"/>
          <w:i w:val="false"/>
          <w:color w:val="000000"/>
          <w:sz w:val="28"/>
        </w:rPr>
        <w:t xml:space="preserve">
      - создание Системы управления движением судов в Тупкараганском заливе Мангистауской области; </w:t>
      </w:r>
      <w:r>
        <w:br/>
      </w:r>
      <w:r>
        <w:rPr>
          <w:rFonts w:ascii="Times New Roman"/>
          <w:b w:val="false"/>
          <w:i w:val="false"/>
          <w:color w:val="000000"/>
          <w:sz w:val="28"/>
        </w:rPr>
        <w:t xml:space="preserve">
      - развитие казахстанского морского торгового флота, включая приобретение и строительство морских судов для транспортировки сырой нефти и нефтепродуктов, сыпучих и навалочных грузов, а также приобретение и строительство собственных судов вспомогательного флота; </w:t>
      </w:r>
      <w:r>
        <w:br/>
      </w:r>
      <w:r>
        <w:rPr>
          <w:rFonts w:ascii="Times New Roman"/>
          <w:b w:val="false"/>
          <w:i w:val="false"/>
          <w:color w:val="000000"/>
          <w:sz w:val="28"/>
        </w:rPr>
        <w:t xml:space="preserve">
      - развитие судоремонтных и судостроительных объектов для обслуживания национального торгового флота и других торговых судов, курсирующих по Каспию.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5.2. II этап 2011-2015 годы (Интенсивное развитие) </w:t>
      </w:r>
    </w:p>
    <w:bookmarkEnd w:id="48"/>
    <w:p>
      <w:pPr>
        <w:spacing w:after="0"/>
        <w:ind w:left="0"/>
        <w:jc w:val="both"/>
      </w:pPr>
      <w:r>
        <w:rPr>
          <w:rFonts w:ascii="Times New Roman"/>
          <w:b w:val="false"/>
          <w:i w:val="false"/>
          <w:color w:val="000000"/>
          <w:sz w:val="28"/>
        </w:rPr>
        <w:t xml:space="preserve">      Необходимо будет детально изучить результаты реализованных программ развития, определить недостатки и проблемные вопросы и выполнить оценку проделанной работы. На основании результатов оценки с учетом структурных изменений в экономике должны быть даны рекомендации системного характера по улучшению государственного стратегического и программного планирования, переопределены, где это необходимо, приоритеты дальнейшего развития, оценена эффективность от вложения инвестиций, рекомендованы дальнейшие реформы. </w:t>
      </w:r>
      <w:r>
        <w:br/>
      </w:r>
      <w:r>
        <w:rPr>
          <w:rFonts w:ascii="Times New Roman"/>
          <w:b w:val="false"/>
          <w:i w:val="false"/>
          <w:color w:val="000000"/>
          <w:sz w:val="28"/>
        </w:rPr>
        <w:t xml:space="preserve">
      На данном этапе планируется завершить создание единого транспортного пространства в рамках ЕЭП и ЕврАзЭС, а также сближение законодательства в области транспорта в рамках ШОС, ЦАС и ОЭС через присоединение и реализацию соответствующих соглашений и гармонизацию внутреннего транспортного законодательства. </w:t>
      </w:r>
      <w:r>
        <w:br/>
      </w:r>
      <w:r>
        <w:rPr>
          <w:rFonts w:ascii="Times New Roman"/>
          <w:b w:val="false"/>
          <w:i w:val="false"/>
          <w:color w:val="000000"/>
          <w:sz w:val="28"/>
        </w:rPr>
        <w:t xml:space="preserve">
      Планируется продолжить активное привлечение инвестиций отечественных институтов развития (Банк Развития Казахстана, Инновационный Фонд) и других финансовых организаций в транспортный комплекс страны. </w:t>
      </w:r>
      <w:r>
        <w:br/>
      </w:r>
      <w:r>
        <w:rPr>
          <w:rFonts w:ascii="Times New Roman"/>
          <w:b w:val="false"/>
          <w:i w:val="false"/>
          <w:color w:val="000000"/>
          <w:sz w:val="28"/>
        </w:rPr>
        <w:t xml:space="preserve">
      Внешняя транспортная политика будет направлена на создание благоприятных условий развития и укрепление позиций отечественных операторов на международном рынке транспортных услуг, а также повышение эффективности использования транзитного потенциала. Будет происходить развитие мультимодальных перевозок. </w:t>
      </w:r>
      <w:r>
        <w:br/>
      </w:r>
      <w:r>
        <w:rPr>
          <w:rFonts w:ascii="Times New Roman"/>
          <w:b w:val="false"/>
          <w:i w:val="false"/>
          <w:color w:val="000000"/>
          <w:sz w:val="28"/>
        </w:rPr>
        <w:t xml:space="preserve">
      В указанный период произойдет восстановление научного потенциала отраслей, формирование научных и инновационных коллективов. Подготовка кадров примет плановый характер в соответствии с потребностями транспортных отраслей в специалистах. </w:t>
      </w:r>
      <w:r>
        <w:br/>
      </w:r>
      <w:r>
        <w:rPr>
          <w:rFonts w:ascii="Times New Roman"/>
          <w:b w:val="false"/>
          <w:i w:val="false"/>
          <w:color w:val="000000"/>
          <w:sz w:val="28"/>
        </w:rPr>
        <w:t xml:space="preserve">
      Таким образом, государственными приоритетами в сфере развития инфраструктуры транспорта на втором этапе реализации Транспортной стратегии станут: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5.2.1. В сфере железнодорожного транспорта: </w:t>
      </w:r>
    </w:p>
    <w:bookmarkEnd w:id="49"/>
    <w:p>
      <w:pPr>
        <w:spacing w:after="0"/>
        <w:ind w:left="0"/>
        <w:jc w:val="both"/>
      </w:pPr>
      <w:r>
        <w:rPr>
          <w:rFonts w:ascii="Times New Roman"/>
          <w:b w:val="false"/>
          <w:i w:val="false"/>
          <w:color w:val="000000"/>
          <w:sz w:val="28"/>
        </w:rPr>
        <w:t xml:space="preserve">      - приведение технического состояния всей магистральной железнодорожной сети, и объектов отрасли в соответствие с международными стандартами; </w:t>
      </w:r>
      <w:r>
        <w:br/>
      </w:r>
      <w:r>
        <w:rPr>
          <w:rFonts w:ascii="Times New Roman"/>
          <w:b w:val="false"/>
          <w:i w:val="false"/>
          <w:color w:val="000000"/>
          <w:sz w:val="28"/>
        </w:rPr>
        <w:t xml:space="preserve">
      - строительство "европейской" колеи до станции Бесколь (или Актогай) и современного международного терминала с перестановкой на "широкую" колею; </w:t>
      </w:r>
      <w:r>
        <w:br/>
      </w:r>
      <w:r>
        <w:rPr>
          <w:rFonts w:ascii="Times New Roman"/>
          <w:b w:val="false"/>
          <w:i w:val="false"/>
          <w:color w:val="000000"/>
          <w:sz w:val="28"/>
        </w:rPr>
        <w:t xml:space="preserve">
      - развитие вагоностроения и локомотивостроения, производство контейнеров и материалов верхнего строения пути; </w:t>
      </w:r>
      <w:r>
        <w:br/>
      </w:r>
      <w:r>
        <w:rPr>
          <w:rFonts w:ascii="Times New Roman"/>
          <w:b w:val="false"/>
          <w:i w:val="false"/>
          <w:color w:val="000000"/>
          <w:sz w:val="28"/>
        </w:rPr>
        <w:t xml:space="preserve">
      - создание производств по ремонту специального подвижного состава; </w:t>
      </w:r>
      <w:r>
        <w:br/>
      </w:r>
      <w:r>
        <w:rPr>
          <w:rFonts w:ascii="Times New Roman"/>
          <w:b w:val="false"/>
          <w:i w:val="false"/>
          <w:color w:val="000000"/>
          <w:sz w:val="28"/>
        </w:rPr>
        <w:t xml:space="preserve">
      - масштабное обновление подвижного состава; </w:t>
      </w:r>
      <w:r>
        <w:br/>
      </w:r>
      <w:r>
        <w:rPr>
          <w:rFonts w:ascii="Times New Roman"/>
          <w:b w:val="false"/>
          <w:i w:val="false"/>
          <w:color w:val="000000"/>
          <w:sz w:val="28"/>
        </w:rPr>
        <w:t xml:space="preserve">
      - реализация программы строительства новых железнодорожных линий; </w:t>
      </w:r>
      <w:r>
        <w:br/>
      </w:r>
      <w:r>
        <w:rPr>
          <w:rFonts w:ascii="Times New Roman"/>
          <w:b w:val="false"/>
          <w:i w:val="false"/>
          <w:color w:val="000000"/>
          <w:sz w:val="28"/>
        </w:rPr>
        <w:t xml:space="preserve">
      - курсирование регулярных ускоренных контейнерных поездов по международным транспортным коридорам; </w:t>
      </w:r>
      <w:r>
        <w:br/>
      </w:r>
      <w:r>
        <w:rPr>
          <w:rFonts w:ascii="Times New Roman"/>
          <w:b w:val="false"/>
          <w:i w:val="false"/>
          <w:color w:val="000000"/>
          <w:sz w:val="28"/>
        </w:rPr>
        <w:t xml:space="preserve">
      - создание современных высокотехнологичных логистических центров во всех крупных городах и узловых станциях; </w:t>
      </w:r>
      <w:r>
        <w:br/>
      </w:r>
      <w:r>
        <w:rPr>
          <w:rFonts w:ascii="Times New Roman"/>
          <w:b w:val="false"/>
          <w:i w:val="false"/>
          <w:color w:val="000000"/>
          <w:sz w:val="28"/>
        </w:rPr>
        <w:t xml:space="preserve">
      - интеграция отечественных транспортных операторов в мировой транспортный рынок; </w:t>
      </w:r>
      <w:r>
        <w:br/>
      </w:r>
      <w:r>
        <w:rPr>
          <w:rFonts w:ascii="Times New Roman"/>
          <w:b w:val="false"/>
          <w:i w:val="false"/>
          <w:color w:val="000000"/>
          <w:sz w:val="28"/>
        </w:rPr>
        <w:t xml:space="preserve">
      - развитие современного скоростного пассажирского сообщения.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5.2.2. В сфере автомобильного и городского </w:t>
      </w:r>
      <w:r>
        <w:br/>
      </w:r>
      <w:r>
        <w:rPr>
          <w:rFonts w:ascii="Times New Roman"/>
          <w:b w:val="false"/>
          <w:i w:val="false"/>
          <w:color w:val="000000"/>
          <w:sz w:val="28"/>
        </w:rPr>
        <w:t>
</w:t>
      </w:r>
      <w:r>
        <w:rPr>
          <w:rFonts w:ascii="Times New Roman"/>
          <w:b/>
          <w:i w:val="false"/>
          <w:color w:val="000000"/>
          <w:sz w:val="28"/>
        </w:rPr>
        <w:t xml:space="preserve">               пассажирского транспорта: </w:t>
      </w:r>
    </w:p>
    <w:bookmarkEnd w:id="50"/>
    <w:p>
      <w:pPr>
        <w:spacing w:after="0"/>
        <w:ind w:left="0"/>
        <w:jc w:val="both"/>
      </w:pPr>
      <w:r>
        <w:rPr>
          <w:rFonts w:ascii="Times New Roman"/>
          <w:b w:val="false"/>
          <w:i w:val="false"/>
          <w:color w:val="000000"/>
          <w:sz w:val="28"/>
        </w:rPr>
        <w:t xml:space="preserve">      - приведение технического состояния сети автомобильных дорог общего пользования и сооружений на них в соответствие с требованиями нормативно-технических документов, с учетом перспективного роста интенсивности движения и осевых нагрузок; </w:t>
      </w:r>
      <w:r>
        <w:br/>
      </w:r>
      <w:r>
        <w:rPr>
          <w:rFonts w:ascii="Times New Roman"/>
          <w:b w:val="false"/>
          <w:i w:val="false"/>
          <w:color w:val="000000"/>
          <w:sz w:val="28"/>
        </w:rPr>
        <w:t xml:space="preserve">
      - строительство новых участков автомобильных дорог (включая строительство инженерных сооружений), ликвидация грунтовых разрывов и повышение технического состояния существующей сети дорог общего пользования до уровня международных стандартов, обеспечивающих </w:t>
      </w:r>
      <w:r>
        <w:br/>
      </w:r>
      <w:r>
        <w:rPr>
          <w:rFonts w:ascii="Times New Roman"/>
          <w:b w:val="false"/>
          <w:i w:val="false"/>
          <w:color w:val="000000"/>
          <w:sz w:val="28"/>
        </w:rPr>
        <w:t xml:space="preserve">
межрегиональное, внутриобластное и районное автомобильное сообщение; </w:t>
      </w:r>
      <w:r>
        <w:br/>
      </w:r>
      <w:r>
        <w:rPr>
          <w:rFonts w:ascii="Times New Roman"/>
          <w:b w:val="false"/>
          <w:i w:val="false"/>
          <w:color w:val="000000"/>
          <w:sz w:val="28"/>
        </w:rPr>
        <w:t xml:space="preserve">
      - полное восстановление дорог международного, республиканского значения и приоритетных дорог местного значения и сельских дорог с сохранением существующей опорной сети и обеспечение эксплуатации автодорог в соответствии с требованиями </w:t>
      </w:r>
      <w:r>
        <w:br/>
      </w:r>
      <w:r>
        <w:rPr>
          <w:rFonts w:ascii="Times New Roman"/>
          <w:b w:val="false"/>
          <w:i w:val="false"/>
          <w:color w:val="000000"/>
          <w:sz w:val="28"/>
        </w:rPr>
        <w:t xml:space="preserve">
международных стандартов; </w:t>
      </w:r>
      <w:r>
        <w:br/>
      </w:r>
      <w:r>
        <w:rPr>
          <w:rFonts w:ascii="Times New Roman"/>
          <w:b w:val="false"/>
          <w:i w:val="false"/>
          <w:color w:val="000000"/>
          <w:sz w:val="28"/>
        </w:rPr>
        <w:t xml:space="preserve">
      - привлечение частных инвестиций путем передачи дорог в концессию и создание платных частных автомобильных дорог; </w:t>
      </w:r>
      <w:r>
        <w:br/>
      </w:r>
      <w:r>
        <w:rPr>
          <w:rFonts w:ascii="Times New Roman"/>
          <w:b w:val="false"/>
          <w:i w:val="false"/>
          <w:color w:val="000000"/>
          <w:sz w:val="28"/>
        </w:rPr>
        <w:t xml:space="preserve">
      - обеспечение сельских населенных пунктов регулярными перевозками общественного пассажирского транспорта в соответствии с перспективной схемой расселения и развития производительных сил; </w:t>
      </w:r>
      <w:r>
        <w:br/>
      </w:r>
      <w:r>
        <w:rPr>
          <w:rFonts w:ascii="Times New Roman"/>
          <w:b w:val="false"/>
          <w:i w:val="false"/>
          <w:color w:val="000000"/>
          <w:sz w:val="28"/>
        </w:rPr>
        <w:t xml:space="preserve">
      - развитие альтернативных видов городского пассажирского транспорта, таких как выделенные автобусные линии, трамвайного, троллейбусного, метро, бесшумные трамвайные линии и других; </w:t>
      </w:r>
      <w:r>
        <w:br/>
      </w:r>
      <w:r>
        <w:rPr>
          <w:rFonts w:ascii="Times New Roman"/>
          <w:b w:val="false"/>
          <w:i w:val="false"/>
          <w:color w:val="000000"/>
          <w:sz w:val="28"/>
        </w:rPr>
        <w:t xml:space="preserve">
      - обеспечение условий для массового внедрения перевозчиками международных стандартов качества; </w:t>
      </w:r>
      <w:r>
        <w:br/>
      </w:r>
      <w:r>
        <w:rPr>
          <w:rFonts w:ascii="Times New Roman"/>
          <w:b w:val="false"/>
          <w:i w:val="false"/>
          <w:color w:val="000000"/>
          <w:sz w:val="28"/>
        </w:rPr>
        <w:t xml:space="preserve">
      - создание условий для активизации развития отечественной автомобильной промышленности.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5.2.3. В сфере воздушного транспорта: </w:t>
      </w:r>
    </w:p>
    <w:bookmarkEnd w:id="51"/>
    <w:p>
      <w:pPr>
        <w:spacing w:after="0"/>
        <w:ind w:left="0"/>
        <w:jc w:val="both"/>
      </w:pPr>
      <w:r>
        <w:rPr>
          <w:rFonts w:ascii="Times New Roman"/>
          <w:b w:val="false"/>
          <w:i w:val="false"/>
          <w:color w:val="000000"/>
          <w:sz w:val="28"/>
        </w:rPr>
        <w:t xml:space="preserve">      - создание профильных заводов по ремонту и восстановлению авиатехники и производству запасных частей; </w:t>
      </w:r>
      <w:r>
        <w:br/>
      </w:r>
      <w:r>
        <w:rPr>
          <w:rFonts w:ascii="Times New Roman"/>
          <w:b w:val="false"/>
          <w:i w:val="false"/>
          <w:color w:val="000000"/>
          <w:sz w:val="28"/>
        </w:rPr>
        <w:t xml:space="preserve">
      - создание вспомогательной авиации по обслуживанию потребности нефтедобычи и трубопроводного транспорта; </w:t>
      </w:r>
      <w:r>
        <w:br/>
      </w:r>
      <w:r>
        <w:rPr>
          <w:rFonts w:ascii="Times New Roman"/>
          <w:b w:val="false"/>
          <w:i w:val="false"/>
          <w:color w:val="000000"/>
          <w:sz w:val="28"/>
        </w:rPr>
        <w:t xml:space="preserve">
      - создание малой авиации и частной малой авиации; </w:t>
      </w:r>
      <w:r>
        <w:br/>
      </w:r>
      <w:r>
        <w:rPr>
          <w:rFonts w:ascii="Times New Roman"/>
          <w:b w:val="false"/>
          <w:i w:val="false"/>
          <w:color w:val="000000"/>
          <w:sz w:val="28"/>
        </w:rPr>
        <w:t xml:space="preserve">
      - частичная либерализация системы государственного регулирования гражданской авиации с целью поощрения развития динамической и конкурентоспособной индустрии в целях максимального удовлетворения потребности населения в авиационных перевозках; </w:t>
      </w:r>
      <w:r>
        <w:br/>
      </w:r>
      <w:r>
        <w:rPr>
          <w:rFonts w:ascii="Times New Roman"/>
          <w:b w:val="false"/>
          <w:i w:val="false"/>
          <w:color w:val="000000"/>
          <w:sz w:val="28"/>
        </w:rPr>
        <w:t xml:space="preserve">
      - разработка и внедрение нормативно правовой базы, регулирующей деятельность гражданской авиации, исключительно на передовых международных стандартах; </w:t>
      </w:r>
      <w:r>
        <w:br/>
      </w:r>
      <w:r>
        <w:rPr>
          <w:rFonts w:ascii="Times New Roman"/>
          <w:b w:val="false"/>
          <w:i w:val="false"/>
          <w:color w:val="000000"/>
          <w:sz w:val="28"/>
        </w:rPr>
        <w:t xml:space="preserve">
      - завершение обновления парка воздушных судов, предназначенных для полетов на воздушных местных линиях; </w:t>
      </w:r>
      <w:r>
        <w:br/>
      </w:r>
      <w:r>
        <w:rPr>
          <w:rFonts w:ascii="Times New Roman"/>
          <w:b w:val="false"/>
          <w:i w:val="false"/>
          <w:color w:val="000000"/>
          <w:sz w:val="28"/>
        </w:rPr>
        <w:t xml:space="preserve">
      - завершение реконструкции производственных фондов аэропортов областного значения и начало формирования сети аэродромов воздушных местных линий; </w:t>
      </w:r>
      <w:r>
        <w:br/>
      </w:r>
      <w:r>
        <w:rPr>
          <w:rFonts w:ascii="Times New Roman"/>
          <w:b w:val="false"/>
          <w:i w:val="false"/>
          <w:color w:val="000000"/>
          <w:sz w:val="28"/>
        </w:rPr>
        <w:t xml:space="preserve">
      - завершение этапа полного перехода технологической системы организации воздушного движения на полномасштабную единую автоматизированную систему в совокупности с системой вынесенных рабочих мест диспетчеров и интеграцией методов обслуживания воздушного движения, основанных на применении спутниковой навигации; </w:t>
      </w:r>
      <w:r>
        <w:br/>
      </w:r>
      <w:r>
        <w:rPr>
          <w:rFonts w:ascii="Times New Roman"/>
          <w:b w:val="false"/>
          <w:i w:val="false"/>
          <w:color w:val="000000"/>
          <w:sz w:val="28"/>
        </w:rPr>
        <w:t xml:space="preserve">
      - либерализация системы государственного регулирования рынка авиационных перевозок, формирование условия для создания нескольких национальных операторов воздушных перевозок, выполняющих региональные внутренние и международные полеты.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5.2.4. В сфере внутреннего водного транспорта: </w:t>
      </w:r>
    </w:p>
    <w:bookmarkEnd w:id="52"/>
    <w:p>
      <w:pPr>
        <w:spacing w:after="0"/>
        <w:ind w:left="0"/>
        <w:jc w:val="both"/>
      </w:pPr>
      <w:r>
        <w:rPr>
          <w:rFonts w:ascii="Times New Roman"/>
          <w:b w:val="false"/>
          <w:i w:val="false"/>
          <w:color w:val="000000"/>
          <w:sz w:val="28"/>
        </w:rPr>
        <w:t xml:space="preserve">      - доведение глубин и других технических параметров р. Урал, до уровня, позволяющего осуществлять сквозное пассажирское и грузовое судоходство судами разрешенных классов; </w:t>
      </w:r>
      <w:r>
        <w:br/>
      </w:r>
      <w:r>
        <w:rPr>
          <w:rFonts w:ascii="Times New Roman"/>
          <w:b w:val="false"/>
          <w:i w:val="false"/>
          <w:color w:val="000000"/>
          <w:sz w:val="28"/>
        </w:rPr>
        <w:t xml:space="preserve">
      - развитие существующих и строительство новых речных портов с учетом перспектив регионального развития; </w:t>
      </w:r>
      <w:r>
        <w:br/>
      </w:r>
      <w:r>
        <w:rPr>
          <w:rFonts w:ascii="Times New Roman"/>
          <w:b w:val="false"/>
          <w:i w:val="false"/>
          <w:color w:val="000000"/>
          <w:sz w:val="28"/>
        </w:rPr>
        <w:t xml:space="preserve">
      - частичное обновление и модернизация судов государственного технического флота за счет отечественного судостроения; </w:t>
      </w:r>
      <w:r>
        <w:br/>
      </w:r>
      <w:r>
        <w:rPr>
          <w:rFonts w:ascii="Times New Roman"/>
          <w:b w:val="false"/>
          <w:i w:val="false"/>
          <w:color w:val="000000"/>
          <w:sz w:val="28"/>
        </w:rPr>
        <w:t xml:space="preserve">
      - поддержание пропускной способности и технологических параметров гидротехнических сооружений на внутренних водных путях гарантирующих беспрепятственное и безопасное судоходство; </w:t>
      </w:r>
      <w:r>
        <w:br/>
      </w:r>
      <w:r>
        <w:rPr>
          <w:rFonts w:ascii="Times New Roman"/>
          <w:b w:val="false"/>
          <w:i w:val="false"/>
          <w:color w:val="000000"/>
          <w:sz w:val="28"/>
        </w:rPr>
        <w:t xml:space="preserve">
      - развитие паромных переправ; </w:t>
      </w:r>
      <w:r>
        <w:br/>
      </w:r>
      <w:r>
        <w:rPr>
          <w:rFonts w:ascii="Times New Roman"/>
          <w:b w:val="false"/>
          <w:i w:val="false"/>
          <w:color w:val="000000"/>
          <w:sz w:val="28"/>
        </w:rPr>
        <w:t xml:space="preserve">
      - развитие внутренних водных путей; </w:t>
      </w:r>
      <w:r>
        <w:br/>
      </w:r>
      <w:r>
        <w:rPr>
          <w:rFonts w:ascii="Times New Roman"/>
          <w:b w:val="false"/>
          <w:i w:val="false"/>
          <w:color w:val="000000"/>
          <w:sz w:val="28"/>
        </w:rPr>
        <w:t xml:space="preserve">
      - формирование сервисных и ремонтных предприятий.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5.2.5. В сфере морского транспорта: </w:t>
      </w:r>
    </w:p>
    <w:bookmarkEnd w:id="53"/>
    <w:p>
      <w:pPr>
        <w:spacing w:after="0"/>
        <w:ind w:left="0"/>
        <w:jc w:val="both"/>
      </w:pPr>
      <w:r>
        <w:rPr>
          <w:rFonts w:ascii="Times New Roman"/>
          <w:b w:val="false"/>
          <w:i w:val="false"/>
          <w:color w:val="000000"/>
          <w:sz w:val="28"/>
        </w:rPr>
        <w:t xml:space="preserve">      - завершение работ по расширению и модернизации производственных мощностей морских портов; </w:t>
      </w:r>
      <w:r>
        <w:br/>
      </w:r>
      <w:r>
        <w:rPr>
          <w:rFonts w:ascii="Times New Roman"/>
          <w:b w:val="false"/>
          <w:i w:val="false"/>
          <w:color w:val="000000"/>
          <w:sz w:val="28"/>
        </w:rPr>
        <w:t xml:space="preserve">
      - развитие казахстанского морского торгового флота; </w:t>
      </w:r>
      <w:r>
        <w:br/>
      </w:r>
      <w:r>
        <w:rPr>
          <w:rFonts w:ascii="Times New Roman"/>
          <w:b w:val="false"/>
          <w:i w:val="false"/>
          <w:color w:val="000000"/>
          <w:sz w:val="28"/>
        </w:rPr>
        <w:t xml:space="preserve">
      - создание региональной системы управления движением судов; </w:t>
      </w:r>
      <w:r>
        <w:br/>
      </w:r>
      <w:r>
        <w:rPr>
          <w:rFonts w:ascii="Times New Roman"/>
          <w:b w:val="false"/>
          <w:i w:val="false"/>
          <w:color w:val="000000"/>
          <w:sz w:val="28"/>
        </w:rPr>
        <w:t xml:space="preserve">
      - создание условий для развития собственных сервисных и ремонтных предприятий.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5.3. III этап 2016-2020 годы (Качественное обновление) </w:t>
      </w:r>
    </w:p>
    <w:bookmarkEnd w:id="54"/>
    <w:p>
      <w:pPr>
        <w:spacing w:after="0"/>
        <w:ind w:left="0"/>
        <w:jc w:val="both"/>
      </w:pPr>
      <w:r>
        <w:rPr>
          <w:rFonts w:ascii="Times New Roman"/>
          <w:b w:val="false"/>
          <w:i w:val="false"/>
          <w:color w:val="000000"/>
          <w:sz w:val="28"/>
        </w:rPr>
        <w:t xml:space="preserve">      К началу реализации третьего этапа Транспортной стратегии будут охвачены транспортным сообщением большинство населенных пунктов Казахстана (учитывая их тяготение к центрам развития), что соответствует социальной направленности перспективного развития транспортной системы. При этом, ее пропускная способность и эффективность будут в полной мере соответствовать потребностям экономики. </w:t>
      </w:r>
      <w:r>
        <w:br/>
      </w:r>
      <w:r>
        <w:rPr>
          <w:rFonts w:ascii="Times New Roman"/>
          <w:b w:val="false"/>
          <w:i w:val="false"/>
          <w:color w:val="000000"/>
          <w:sz w:val="28"/>
        </w:rPr>
        <w:t xml:space="preserve">
      Третий этап будет сконцентрирован на закреплении позитивного эффекта реализации транспортной стратегии. </w:t>
      </w:r>
      <w:r>
        <w:br/>
      </w:r>
      <w:r>
        <w:rPr>
          <w:rFonts w:ascii="Times New Roman"/>
          <w:b w:val="false"/>
          <w:i w:val="false"/>
          <w:color w:val="000000"/>
          <w:sz w:val="28"/>
        </w:rPr>
        <w:t xml:space="preserve">
      Эффекты институциональных реформ, а также новые технологии и опыт, должны быть расширены и доведены до всех областей, районов, сельских округов, и сельских населенных пунктов. </w:t>
      </w:r>
      <w:r>
        <w:br/>
      </w:r>
      <w:r>
        <w:rPr>
          <w:rFonts w:ascii="Times New Roman"/>
          <w:b w:val="false"/>
          <w:i w:val="false"/>
          <w:color w:val="000000"/>
          <w:sz w:val="28"/>
        </w:rPr>
        <w:t xml:space="preserve">
      Должен быть осуществлен переход к финансированию инфраструктуры на принцип максимальной самоокупаемости, что позволит сформировать ресурсы для ее дальнейшего устойчивого развития и поддержания на высоком техническом и технологическом уровне. </w:t>
      </w:r>
      <w:r>
        <w:br/>
      </w:r>
      <w:r>
        <w:rPr>
          <w:rFonts w:ascii="Times New Roman"/>
          <w:b w:val="false"/>
          <w:i w:val="false"/>
          <w:color w:val="000000"/>
          <w:sz w:val="28"/>
        </w:rPr>
        <w:t xml:space="preserve">
      В направлении международных транспортных коридоров, наряду с существующими магистралями должны строится новые магистрали с использованием нового подвижного состава на основе технологий будущего.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5.3.1. В сфере железнодорожного транспорта: </w:t>
      </w:r>
    </w:p>
    <w:bookmarkEnd w:id="55"/>
    <w:p>
      <w:pPr>
        <w:spacing w:after="0"/>
        <w:ind w:left="0"/>
        <w:jc w:val="both"/>
      </w:pPr>
      <w:r>
        <w:rPr>
          <w:rFonts w:ascii="Times New Roman"/>
          <w:b w:val="false"/>
          <w:i w:val="false"/>
          <w:color w:val="000000"/>
          <w:sz w:val="28"/>
        </w:rPr>
        <w:t xml:space="preserve">      - строительство скоростных железнодорожных пассажирских магистралей и организация скоростных пассажирских поездов на приоритетных направлениях; </w:t>
      </w:r>
      <w:r>
        <w:br/>
      </w:r>
      <w:r>
        <w:rPr>
          <w:rFonts w:ascii="Times New Roman"/>
          <w:b w:val="false"/>
          <w:i w:val="false"/>
          <w:color w:val="000000"/>
          <w:sz w:val="28"/>
        </w:rPr>
        <w:t xml:space="preserve">
      - существенное увеличение доли транзита в объеме грузовых перевозок; </w:t>
      </w:r>
      <w:r>
        <w:br/>
      </w:r>
      <w:r>
        <w:rPr>
          <w:rFonts w:ascii="Times New Roman"/>
          <w:b w:val="false"/>
          <w:i w:val="false"/>
          <w:color w:val="000000"/>
          <w:sz w:val="28"/>
        </w:rPr>
        <w:t xml:space="preserve">
      - обновление подвижного состава за счет отечественных локомотивов и вагоностроения; </w:t>
      </w:r>
      <w:r>
        <w:br/>
      </w:r>
      <w:r>
        <w:rPr>
          <w:rFonts w:ascii="Times New Roman"/>
          <w:b w:val="false"/>
          <w:i w:val="false"/>
          <w:color w:val="000000"/>
          <w:sz w:val="28"/>
        </w:rPr>
        <w:t xml:space="preserve">
      - рост внешнеэкономической составляющей в деятельности отечественных транспортных операторов.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5.3.2. В сфере автомобильного и городского </w:t>
      </w:r>
      <w:r>
        <w:br/>
      </w:r>
      <w:r>
        <w:rPr>
          <w:rFonts w:ascii="Times New Roman"/>
          <w:b w:val="false"/>
          <w:i w:val="false"/>
          <w:color w:val="000000"/>
          <w:sz w:val="28"/>
        </w:rPr>
        <w:t>
</w:t>
      </w:r>
      <w:r>
        <w:rPr>
          <w:rFonts w:ascii="Times New Roman"/>
          <w:b/>
          <w:i w:val="false"/>
          <w:color w:val="000000"/>
          <w:sz w:val="28"/>
        </w:rPr>
        <w:t xml:space="preserve">               пассажирского транспорта: </w:t>
      </w:r>
    </w:p>
    <w:bookmarkEnd w:id="56"/>
    <w:p>
      <w:pPr>
        <w:spacing w:after="0"/>
        <w:ind w:left="0"/>
        <w:jc w:val="both"/>
      </w:pPr>
      <w:r>
        <w:rPr>
          <w:rFonts w:ascii="Times New Roman"/>
          <w:b w:val="false"/>
          <w:i w:val="false"/>
          <w:color w:val="000000"/>
          <w:sz w:val="28"/>
        </w:rPr>
        <w:t xml:space="preserve">      - завершение реконструкции автомобильных дорог общего пользования и доведение их до уровня международных стандартов; </w:t>
      </w:r>
      <w:r>
        <w:br/>
      </w:r>
      <w:r>
        <w:rPr>
          <w:rFonts w:ascii="Times New Roman"/>
          <w:b w:val="false"/>
          <w:i w:val="false"/>
          <w:color w:val="000000"/>
          <w:sz w:val="28"/>
        </w:rPr>
        <w:t xml:space="preserve">
      - обеспечение содержания сети дорог общего пользования международного, республиканского и местного значения на уровне международных стандартов; </w:t>
      </w:r>
      <w:r>
        <w:br/>
      </w:r>
      <w:r>
        <w:rPr>
          <w:rFonts w:ascii="Times New Roman"/>
          <w:b w:val="false"/>
          <w:i w:val="false"/>
          <w:color w:val="000000"/>
          <w:sz w:val="28"/>
        </w:rPr>
        <w:t xml:space="preserve">
      - строительство скоростных автомагистралей в направлении международных транспортных коридоров с доведением их до первой технической категории; </w:t>
      </w:r>
      <w:r>
        <w:br/>
      </w:r>
      <w:r>
        <w:rPr>
          <w:rFonts w:ascii="Times New Roman"/>
          <w:b w:val="false"/>
          <w:i w:val="false"/>
          <w:color w:val="000000"/>
          <w:sz w:val="28"/>
        </w:rPr>
        <w:t xml:space="preserve">
      - достижение реальной паритетности при выполнении международных автомобильных перевозок; </w:t>
      </w:r>
      <w:r>
        <w:br/>
      </w:r>
      <w:r>
        <w:rPr>
          <w:rFonts w:ascii="Times New Roman"/>
          <w:b w:val="false"/>
          <w:i w:val="false"/>
          <w:color w:val="000000"/>
          <w:sz w:val="28"/>
        </w:rPr>
        <w:t xml:space="preserve">
      - перевод автобусов и грузовых автомобилей на европейские стандарты по экологии; </w:t>
      </w:r>
      <w:r>
        <w:br/>
      </w:r>
      <w:r>
        <w:rPr>
          <w:rFonts w:ascii="Times New Roman"/>
          <w:b w:val="false"/>
          <w:i w:val="false"/>
          <w:color w:val="000000"/>
          <w:sz w:val="28"/>
        </w:rPr>
        <w:t xml:space="preserve">
      - доведение уровня обслуживания населения общественным транспортом до уровня развитых стран, интенсивное внедрение новых технологий и альтернативных видов транспорта; </w:t>
      </w:r>
      <w:r>
        <w:br/>
      </w:r>
      <w:r>
        <w:rPr>
          <w:rFonts w:ascii="Times New Roman"/>
          <w:b w:val="false"/>
          <w:i w:val="false"/>
          <w:color w:val="000000"/>
          <w:sz w:val="28"/>
        </w:rPr>
        <w:t xml:space="preserve">
      - создание условий для развития отечественной автомобильной промышленности.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5.3.3. В сфере воздушного транспорта: </w:t>
      </w:r>
    </w:p>
    <w:bookmarkEnd w:id="57"/>
    <w:p>
      <w:pPr>
        <w:spacing w:after="0"/>
        <w:ind w:left="0"/>
        <w:jc w:val="both"/>
      </w:pPr>
      <w:r>
        <w:rPr>
          <w:rFonts w:ascii="Times New Roman"/>
          <w:b w:val="false"/>
          <w:i w:val="false"/>
          <w:color w:val="000000"/>
          <w:sz w:val="28"/>
        </w:rPr>
        <w:t xml:space="preserve">      - нормативная правовая база, регулирующая деятельность гражданской авиации Республики Казахстан должна полностью соответствовать передовым международным стандартам и требованиям; </w:t>
      </w:r>
      <w:r>
        <w:br/>
      </w:r>
      <w:r>
        <w:rPr>
          <w:rFonts w:ascii="Times New Roman"/>
          <w:b w:val="false"/>
          <w:i w:val="false"/>
          <w:color w:val="000000"/>
          <w:sz w:val="28"/>
        </w:rPr>
        <w:t xml:space="preserve">
      - полная либерализация системы государственного регулирования гражданской авиации. Меры государственного регулирования остаются в части установления технических требований и стандартов, регулирующих деятельность гражданской авиации; </w:t>
      </w:r>
      <w:r>
        <w:br/>
      </w:r>
      <w:r>
        <w:rPr>
          <w:rFonts w:ascii="Times New Roman"/>
          <w:b w:val="false"/>
          <w:i w:val="false"/>
          <w:color w:val="000000"/>
          <w:sz w:val="28"/>
        </w:rPr>
        <w:t xml:space="preserve">
      - парк воздушных судов авиационных компаний Казахстана полностью обновлен, соответствует всем международным требованиям, предъявляемым для безопасной их эксплуатации, включая экологические требования; </w:t>
      </w:r>
      <w:r>
        <w:br/>
      </w:r>
      <w:r>
        <w:rPr>
          <w:rFonts w:ascii="Times New Roman"/>
          <w:b w:val="false"/>
          <w:i w:val="false"/>
          <w:color w:val="000000"/>
          <w:sz w:val="28"/>
        </w:rPr>
        <w:t xml:space="preserve">
      - сеть аэродромов географически охватывает все крупные населенные пункты Казахстана. Аэропорты-"хабы" и аэропорты, имеющие важное стратегическое значение как минимум должны быть категорированы к приему воздушных судов по минимумам второй категории ИКАО </w:t>
      </w:r>
      <w:r>
        <w:rPr>
          <w:rFonts w:ascii="Times New Roman"/>
          <w:b w:val="false"/>
          <w:i w:val="false"/>
          <w:color w:val="000000"/>
          <w:vertAlign w:val="superscript"/>
        </w:rPr>
        <w:t xml:space="preserve">6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См.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17 июля 2003 года N 712 "Об утверждении Основных правил полетов в воздушном пространстве Республики Казахстан" </w:t>
      </w:r>
    </w:p>
    <w:p>
      <w:pPr>
        <w:spacing w:after="0"/>
        <w:ind w:left="0"/>
        <w:jc w:val="both"/>
      </w:pPr>
      <w:r>
        <w:rPr>
          <w:rFonts w:ascii="Times New Roman"/>
          <w:b w:val="false"/>
          <w:i w:val="false"/>
          <w:color w:val="000000"/>
          <w:sz w:val="28"/>
        </w:rPr>
        <w:t xml:space="preserve">      - активно развивается сеть аэродромов и вертодромов воздушных местных линий. Развитие малой авиации и вспомогательной авиации; </w:t>
      </w:r>
      <w:r>
        <w:br/>
      </w:r>
      <w:r>
        <w:rPr>
          <w:rFonts w:ascii="Times New Roman"/>
          <w:b w:val="false"/>
          <w:i w:val="false"/>
          <w:color w:val="000000"/>
          <w:sz w:val="28"/>
        </w:rPr>
        <w:t xml:space="preserve">
      - создание системы организации воздушного движения, базирующейся на единой технологической основе с переходом на методы спутниковой навигации; </w:t>
      </w:r>
      <w:r>
        <w:br/>
      </w:r>
      <w:r>
        <w:rPr>
          <w:rFonts w:ascii="Times New Roman"/>
          <w:b w:val="false"/>
          <w:i w:val="false"/>
          <w:color w:val="000000"/>
          <w:sz w:val="28"/>
        </w:rPr>
        <w:t xml:space="preserve">
      - наличие на казахстанском авиационном рынке нескольких авиакомпаний, удовлетворяющих потребности населения в воздушных перевозках и авиационных работах, конкурентоспособных в сравнении с иностранными авиакомпаниями и обладающих собственным парком современных воздушных судов.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5.3.4. В сфере внутреннего водного транспорта: </w:t>
      </w:r>
    </w:p>
    <w:bookmarkEnd w:id="58"/>
    <w:p>
      <w:pPr>
        <w:spacing w:after="0"/>
        <w:ind w:left="0"/>
        <w:jc w:val="both"/>
      </w:pPr>
      <w:r>
        <w:rPr>
          <w:rFonts w:ascii="Times New Roman"/>
          <w:b w:val="false"/>
          <w:i w:val="false"/>
          <w:color w:val="000000"/>
          <w:sz w:val="28"/>
        </w:rPr>
        <w:t xml:space="preserve">      - доведение глубин и других технических параметров судоходных водных путей Казахстана до уровня, позволяющего осуществлять беспрепятственное и безопасное пассажирское и грузовое судоходство судами разрешенных классов; </w:t>
      </w:r>
      <w:r>
        <w:br/>
      </w:r>
      <w:r>
        <w:rPr>
          <w:rFonts w:ascii="Times New Roman"/>
          <w:b w:val="false"/>
          <w:i w:val="false"/>
          <w:color w:val="000000"/>
          <w:sz w:val="28"/>
        </w:rPr>
        <w:t xml:space="preserve">
      - частичное обновление и модернизация судов государственного технического флота за счет отечественного судостроения; </w:t>
      </w:r>
      <w:r>
        <w:br/>
      </w:r>
      <w:r>
        <w:rPr>
          <w:rFonts w:ascii="Times New Roman"/>
          <w:b w:val="false"/>
          <w:i w:val="false"/>
          <w:color w:val="000000"/>
          <w:sz w:val="28"/>
        </w:rPr>
        <w:t xml:space="preserve">
      - продолжение развития существующих и строительство новых речных портов с учетом перспектив регионального развития; </w:t>
      </w:r>
      <w:r>
        <w:br/>
      </w:r>
      <w:r>
        <w:rPr>
          <w:rFonts w:ascii="Times New Roman"/>
          <w:b w:val="false"/>
          <w:i w:val="false"/>
          <w:color w:val="000000"/>
          <w:sz w:val="28"/>
        </w:rPr>
        <w:t xml:space="preserve">
      - поддержание пропускной способности и технологических параметров гидротехнических сооружений на внутренних водных путях в состоянии, гарантирующем беспрепятственное и безопасное судоходство.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5.3.5. В сфере морского транспорта: </w:t>
      </w:r>
    </w:p>
    <w:bookmarkEnd w:id="59"/>
    <w:p>
      <w:pPr>
        <w:spacing w:after="0"/>
        <w:ind w:left="0"/>
        <w:jc w:val="both"/>
      </w:pPr>
      <w:r>
        <w:rPr>
          <w:rFonts w:ascii="Times New Roman"/>
          <w:b w:val="false"/>
          <w:i w:val="false"/>
          <w:color w:val="000000"/>
          <w:sz w:val="28"/>
        </w:rPr>
        <w:t xml:space="preserve">      - развитие инфраструктуры альтернативных пунктов перевалки грузов (портов) в казахстанской части Каспийского моря с поэтапным доведением их мощностей до уровня, обеспечивающего прогнозируемый рост перевалки грузов и учитывающего перспективную реализацию программ развития; </w:t>
      </w:r>
      <w:r>
        <w:br/>
      </w:r>
      <w:r>
        <w:rPr>
          <w:rFonts w:ascii="Times New Roman"/>
          <w:b w:val="false"/>
          <w:i w:val="false"/>
          <w:color w:val="000000"/>
          <w:sz w:val="28"/>
        </w:rPr>
        <w:t xml:space="preserve">
      - дальнейшее развитие казахстанского морского торгового флота.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5.4. Механизм реализации Стратегии </w:t>
      </w:r>
    </w:p>
    <w:bookmarkEnd w:id="60"/>
    <w:p>
      <w:pPr>
        <w:spacing w:after="0"/>
        <w:ind w:left="0"/>
        <w:jc w:val="both"/>
      </w:pPr>
      <w:r>
        <w:rPr>
          <w:rFonts w:ascii="Times New Roman"/>
          <w:b w:val="false"/>
          <w:i w:val="false"/>
          <w:color w:val="000000"/>
          <w:sz w:val="28"/>
        </w:rPr>
        <w:t xml:space="preserve">      Механизм реализации Стратегии будет основываться на разработке и реализации отраслевых (секторальных) среднесрочных программ развития по каждому виду транспорта и региональных программ развития городского пассажирского транспорта в соответствии с принципами и направлениями настоящей Стратегии. Таким образом, будет достигнуто единство подходов и комплексность в развитии транспортной системы. </w:t>
      </w:r>
      <w:r>
        <w:br/>
      </w:r>
      <w:r>
        <w:rPr>
          <w:rFonts w:ascii="Times New Roman"/>
          <w:b w:val="false"/>
          <w:i w:val="false"/>
          <w:color w:val="000000"/>
          <w:sz w:val="28"/>
        </w:rPr>
        <w:t xml:space="preserve">
      Разработка программ развития будет осуществляться при активном участии неправительственных организаций: институтов, ассоциаций, частного бизнеса. Помимо прочего, разрабатываемые программы развития отраслей должны предусматривать требования об обязательном сопровождении всех инфраструктурных проектов отчетами по оценке воздействия на окружающую среду и прохождением ими государственной экологической экспертизы. </w:t>
      </w:r>
      <w:r>
        <w:br/>
      </w:r>
      <w:r>
        <w:rPr>
          <w:rFonts w:ascii="Times New Roman"/>
          <w:b w:val="false"/>
          <w:i w:val="false"/>
          <w:color w:val="000000"/>
          <w:sz w:val="28"/>
        </w:rPr>
        <w:t xml:space="preserve">
      Для мониторинга реализации таких программ Правительством будут разработаны и внедрены порядок и система отчетности, в которой особое внимание будет уделяться таким критериям, как компетентность и эффективность уполномоченных органов, прозрачность механизмов реализации и организационных структур, долгосрочная устойчивость и финансовая прозрачность проектов. </w:t>
      </w:r>
      <w:r>
        <w:br/>
      </w:r>
      <w:r>
        <w:rPr>
          <w:rFonts w:ascii="Times New Roman"/>
          <w:b w:val="false"/>
          <w:i w:val="false"/>
          <w:color w:val="000000"/>
          <w:sz w:val="28"/>
        </w:rPr>
        <w:t xml:space="preserve">
      Отчеты, подготовленные с учетом описанных критериев, будут ежегодно представляться в Правительство уполномоченным органом, ответственным за реализацию Стратегии, и включат анализ достижения цели и задач Стратегии и предложения по корректировке стратегических направлений по итогам каждого этапа реализации. </w:t>
      </w:r>
    </w:p>
    <w:bookmarkStart w:name="z62" w:id="61"/>
    <w:p>
      <w:pPr>
        <w:spacing w:after="0"/>
        <w:ind w:left="0"/>
        <w:jc w:val="left"/>
      </w:pPr>
      <w:r>
        <w:rPr>
          <w:rFonts w:ascii="Times New Roman"/>
          <w:b/>
          <w:i w:val="false"/>
          <w:color w:val="000000"/>
        </w:rPr>
        <w:t xml:space="preserve"> 
  6. Ожидаемые результаты реализации и индикаторы </w:t>
      </w:r>
    </w:p>
    <w:bookmarkEnd w:id="61"/>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6.1. Ожидаемые результаты реализации Стратегии </w:t>
      </w:r>
    </w:p>
    <w:bookmarkEnd w:id="62"/>
    <w:p>
      <w:pPr>
        <w:spacing w:after="0"/>
        <w:ind w:left="0"/>
        <w:jc w:val="both"/>
      </w:pPr>
      <w:r>
        <w:rPr>
          <w:rFonts w:ascii="Times New Roman"/>
          <w:b w:val="false"/>
          <w:i w:val="false"/>
          <w:color w:val="000000"/>
          <w:sz w:val="28"/>
        </w:rPr>
        <w:t xml:space="preserve">      В результате реализации Стратегии к 2020 году будет осуществлен переход транспортной системы на качественно новый уровень функционирования, сформирована оптимальная транспортная сеть. </w:t>
      </w:r>
      <w:r>
        <w:br/>
      </w:r>
      <w:r>
        <w:rPr>
          <w:rFonts w:ascii="Times New Roman"/>
          <w:b w:val="false"/>
          <w:i w:val="false"/>
          <w:color w:val="000000"/>
          <w:sz w:val="28"/>
        </w:rPr>
        <w:t xml:space="preserve">
      Казахстанский транспортный комплекс будет органично интегрирован в мировую транспортную систему. Транспортная инфраструктура будет соответствовать мировым стандартам. Нормативная база и система контроля в сфере экологии будет приведена к международным стандартам. </w:t>
      </w:r>
      <w:r>
        <w:br/>
      </w:r>
      <w:r>
        <w:rPr>
          <w:rFonts w:ascii="Times New Roman"/>
          <w:b w:val="false"/>
          <w:i w:val="false"/>
          <w:color w:val="000000"/>
          <w:sz w:val="28"/>
        </w:rPr>
        <w:t xml:space="preserve">
      За счет создания благоприятного инвестиционного климата будут обновлены все долгосрочные активы транспортного комплекса, внедрены прогрессивные технологии организации труда и производственного процесса, созданы профильные отечественные производства. </w:t>
      </w:r>
      <w:r>
        <w:br/>
      </w:r>
      <w:r>
        <w:rPr>
          <w:rFonts w:ascii="Times New Roman"/>
          <w:b w:val="false"/>
          <w:i w:val="false"/>
          <w:color w:val="000000"/>
          <w:sz w:val="28"/>
        </w:rPr>
        <w:t xml:space="preserve">
      Все виды транспорта будут гармонично взаимодействовать. Будет создана сеть транспортно-логистических центров интермодальных перевозок. Все это позволит существенно увеличить долю транзитных перевозок, основу которых будут составлять контейнерные перевозки. Транзит обеспечит существенные финансовые поступления в бюджет государства и транспортных компаний. </w:t>
      </w:r>
      <w:r>
        <w:br/>
      </w:r>
      <w:r>
        <w:rPr>
          <w:rFonts w:ascii="Times New Roman"/>
          <w:b w:val="false"/>
          <w:i w:val="false"/>
          <w:color w:val="000000"/>
          <w:sz w:val="28"/>
        </w:rPr>
        <w:t xml:space="preserve">
      Повышение эффективности транспортной системы позволит сделать ее конкурентоспособным элементом казахстанской экономики. Будет обеспечен существенный рост грузо- и пассажироперевозок. </w:t>
      </w:r>
      <w:r>
        <w:br/>
      </w:r>
      <w:r>
        <w:rPr>
          <w:rFonts w:ascii="Times New Roman"/>
          <w:b w:val="false"/>
          <w:i w:val="false"/>
          <w:color w:val="000000"/>
          <w:sz w:val="28"/>
        </w:rPr>
        <w:t xml:space="preserve">
      Будет достигнут максимальный уровень обеспечения потребностей экономики и населения в транспортных услугах надежным и безопасным транспортом. Транспорт станет доступным для населения; снизится его влияние, как источника повышенной техногенной и экологической опасности. </w:t>
      </w:r>
      <w:r>
        <w:br/>
      </w:r>
      <w:r>
        <w:rPr>
          <w:rFonts w:ascii="Times New Roman"/>
          <w:b w:val="false"/>
          <w:i w:val="false"/>
          <w:color w:val="000000"/>
          <w:sz w:val="28"/>
        </w:rPr>
        <w:t xml:space="preserve">
      Будут решены вопросы обеспечения экономической и технологической безопасности на транспорте, что способствует росту конкурентоспособности экономики Республики Казахстан. </w:t>
      </w:r>
      <w:r>
        <w:br/>
      </w:r>
      <w:r>
        <w:rPr>
          <w:rFonts w:ascii="Times New Roman"/>
          <w:b w:val="false"/>
          <w:i w:val="false"/>
          <w:color w:val="000000"/>
          <w:sz w:val="28"/>
        </w:rPr>
        <w:t xml:space="preserve">
      Значительно снизится транспортная составляющая себестоимости продукции и услуг, повысится конкурентоспособность отечественного экспорта. Транспортный комплекс станет одним из основных двигателей экономики государства. </w:t>
      </w:r>
      <w:r>
        <w:br/>
      </w:r>
      <w:r>
        <w:rPr>
          <w:rFonts w:ascii="Times New Roman"/>
          <w:b w:val="false"/>
          <w:i w:val="false"/>
          <w:color w:val="000000"/>
          <w:sz w:val="28"/>
        </w:rPr>
        <w:t>
      Реализация Стратегии будет иметь общий социально-экономический эффект в развитии экономики Казахстана и окажет значительное содействие реализации таких программных документов, как  </w:t>
      </w:r>
      <w:r>
        <w:rPr>
          <w:rFonts w:ascii="Times New Roman"/>
          <w:b w:val="false"/>
          <w:i w:val="false"/>
          <w:color w:val="000000"/>
          <w:sz w:val="28"/>
        </w:rPr>
        <w:t xml:space="preserve">Стратегия </w:t>
      </w:r>
      <w:r>
        <w:rPr>
          <w:rFonts w:ascii="Times New Roman"/>
          <w:b w:val="false"/>
          <w:i w:val="false"/>
          <w:color w:val="000000"/>
          <w:sz w:val="28"/>
        </w:rPr>
        <w:t>индустриально-инновационного развития, Государственная  </w:t>
      </w:r>
      <w:r>
        <w:rPr>
          <w:rFonts w:ascii="Times New Roman"/>
          <w:b w:val="false"/>
          <w:i w:val="false"/>
          <w:color w:val="000000"/>
          <w:sz w:val="28"/>
        </w:rPr>
        <w:t xml:space="preserve">программа </w:t>
      </w:r>
      <w:r>
        <w:rPr>
          <w:rFonts w:ascii="Times New Roman"/>
          <w:b w:val="false"/>
          <w:i w:val="false"/>
          <w:color w:val="000000"/>
          <w:sz w:val="28"/>
        </w:rPr>
        <w:t xml:space="preserve">развития сельских территорий Республики Казахстан на 2004-2010 годы, утвержденная Указом Президента Республики Казахстан от 10 июля 2003 года N 1149, и разрабатываемая Программа территориального развития Республики Казахстан на период до 2015 года. </w:t>
      </w:r>
      <w:r>
        <w:br/>
      </w:r>
      <w:r>
        <w:rPr>
          <w:rFonts w:ascii="Times New Roman"/>
          <w:b w:val="false"/>
          <w:i w:val="false"/>
          <w:color w:val="000000"/>
          <w:sz w:val="28"/>
        </w:rPr>
        <w:t xml:space="preserve">
      Повысится доступность услуг транспорта для населения Казахстана, независимо от района проживания и времени года. Стремясь к полному покрытию издержек операторов за счет потребителей транспортных услуг, государство продолжит субсидирование нерентабельных перевозок пассажиров, а также оказание адресной социальной помощи и предоставление льгот по оплате за проезд отдельным категориям граждан. </w:t>
      </w:r>
      <w:r>
        <w:br/>
      </w:r>
      <w:r>
        <w:rPr>
          <w:rFonts w:ascii="Times New Roman"/>
          <w:b w:val="false"/>
          <w:i w:val="false"/>
          <w:color w:val="000000"/>
          <w:sz w:val="28"/>
        </w:rPr>
        <w:t xml:space="preserve">
      Транспорт Казахстана перестанет быть источником повышенной техногенной опасности и загрязнения окружающей среды. </w:t>
      </w:r>
      <w:r>
        <w:br/>
      </w:r>
      <w:r>
        <w:rPr>
          <w:rFonts w:ascii="Times New Roman"/>
          <w:b w:val="false"/>
          <w:i w:val="false"/>
          <w:color w:val="000000"/>
          <w:sz w:val="28"/>
        </w:rPr>
        <w:t xml:space="preserve">
      Государство сократит свое участие на рынке транспортных услуг в качестве предпринимателя и сконцентрируется на выполнении функций регулирования деятельности транспорта, не вмешиваясь в хозяйственную деятельность субъектов рынка. </w:t>
      </w:r>
      <w:r>
        <w:br/>
      </w:r>
      <w:r>
        <w:rPr>
          <w:rFonts w:ascii="Times New Roman"/>
          <w:b w:val="false"/>
          <w:i w:val="false"/>
          <w:color w:val="000000"/>
          <w:sz w:val="28"/>
        </w:rPr>
        <w:t xml:space="preserve">
      За счет общего улучшения состояния и перспективного развития инфраструктуры, транспортные коридоры Казахстана станут привлекательными для транзитных перевозок грузов и пассажиров. </w:t>
      </w:r>
      <w:r>
        <w:br/>
      </w:r>
      <w:r>
        <w:rPr>
          <w:rFonts w:ascii="Times New Roman"/>
          <w:b w:val="false"/>
          <w:i w:val="false"/>
          <w:color w:val="000000"/>
          <w:sz w:val="28"/>
        </w:rPr>
        <w:t xml:space="preserve">
      Содержание всей транспортной инфраструктуры будет в максимальной степени покрываться за счет дохода, формируемого от сборов с ее пользователей и реализации сопутствующих услуг. Это позволит сформировать ресурсы для ее дальнейшего устойчивого развития и поддержания на высоком техническом и технологическом уровне. </w:t>
      </w:r>
    </w:p>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6.2. Индикаторы реализации Стратегии </w:t>
      </w:r>
    </w:p>
    <w:bookmarkEnd w:id="63"/>
    <w:p>
      <w:pPr>
        <w:spacing w:after="0"/>
        <w:ind w:left="0"/>
        <w:jc w:val="both"/>
      </w:pPr>
      <w:r>
        <w:rPr>
          <w:rFonts w:ascii="Times New Roman"/>
          <w:b w:val="false"/>
          <w:i w:val="false"/>
          <w:color w:val="000000"/>
          <w:sz w:val="28"/>
        </w:rPr>
        <w:t xml:space="preserve">      Мониторинг реализации Стратегии и анализ достигнутых результатов будет осуществляться Правительством на основе ряда социально-экономических индикаторов, соответствующих стадийности реализации Стратегии и отражающих количественные и качественные изменения (улучшения) состояния транспортной системы. </w:t>
      </w:r>
      <w:r>
        <w:br/>
      </w:r>
      <w:r>
        <w:rPr>
          <w:rFonts w:ascii="Times New Roman"/>
          <w:b w:val="false"/>
          <w:i w:val="false"/>
          <w:color w:val="000000"/>
          <w:sz w:val="28"/>
        </w:rPr>
        <w:t xml:space="preserve">
      По своей направленности индикаторы подразделяются на две основные группы - экономические, отражающие качественные изменения в экономике страны, зависящие от адекватной и эффективной транспортной системы, и социальные, отражающие изменения тех аспектов транспортной системы, которые напрямую влияют на уровень и безопасность жизни населения. </w:t>
      </w:r>
      <w:r>
        <w:br/>
      </w:r>
      <w:r>
        <w:rPr>
          <w:rFonts w:ascii="Times New Roman"/>
          <w:b w:val="false"/>
          <w:i w:val="false"/>
          <w:color w:val="000000"/>
          <w:sz w:val="28"/>
        </w:rPr>
        <w:t xml:space="preserve">
      Ожидается, что в процессе реализации Стратегии, выбранные индикаторы будут поэтапно достигать следующих значений (см. Таблицу 10). </w:t>
      </w:r>
    </w:p>
    <w:p>
      <w:pPr>
        <w:spacing w:after="0"/>
        <w:ind w:left="0"/>
        <w:jc w:val="both"/>
      </w:pPr>
      <w:r>
        <w:rPr>
          <w:rFonts w:ascii="Times New Roman"/>
          <w:b w:val="false"/>
          <w:i w:val="false"/>
          <w:color w:val="000000"/>
          <w:sz w:val="28"/>
        </w:rPr>
        <w:t xml:space="preserve">      Таблица 10. Ожидаемые индикаторы реализации Стратегии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1633"/>
        <w:gridCol w:w="1833"/>
        <w:gridCol w:w="1753"/>
        <w:gridCol w:w="1713"/>
      </w:tblGrid>
      <w:tr>
        <w:trPr>
          <w:trHeight w:val="450" w:hRule="atLeast"/>
        </w:trPr>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значения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r>
      <w:tr>
        <w:trPr>
          <w:trHeight w:val="45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Пассажирооборот, млн. пассажиро-километров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92948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263568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379915 </w:t>
            </w:r>
          </w:p>
        </w:tc>
      </w:tr>
      <w:tr>
        <w:trPr>
          <w:trHeight w:val="45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Грузооборот, млн. тонно-километров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374739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590112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932855 </w:t>
            </w:r>
          </w:p>
        </w:tc>
      </w:tr>
      <w:tr>
        <w:trPr>
          <w:trHeight w:val="45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деятельности транспорта, млрд.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7815 </w:t>
            </w:r>
          </w:p>
        </w:tc>
      </w:tr>
      <w:tr>
        <w:trPr>
          <w:trHeight w:val="45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Грузоемкость экономики, </w:t>
            </w:r>
            <w:r>
              <w:br/>
            </w:r>
            <w:r>
              <w:rPr>
                <w:rFonts w:ascii="Times New Roman"/>
                <w:b w:val="false"/>
                <w:i w:val="false"/>
                <w:color w:val="000000"/>
                <w:sz w:val="20"/>
              </w:rPr>
              <w:t xml:space="preserve">
т-км/млн. тг.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45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затраты в стоимости товаров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45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транспорта в ВВП (без личных автомобилей)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45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доход от транзитного движения, млн.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46519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95353 </w:t>
            </w:r>
          </w:p>
        </w:tc>
      </w:tr>
      <w:tr>
        <w:trPr>
          <w:trHeight w:val="45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СНП без круглогодичного сообщения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погибших на 100 000 населения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45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погибших </w:t>
            </w:r>
            <w:r>
              <w:br/>
            </w:r>
            <w:r>
              <w:rPr>
                <w:rFonts w:ascii="Times New Roman"/>
                <w:b w:val="false"/>
                <w:i w:val="false"/>
                <w:color w:val="000000"/>
                <w:sz w:val="20"/>
              </w:rPr>
              <w:t xml:space="preserve">
на 10 000 автомобилей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r>
    </w:tbl>
    <w:p>
      <w:pPr>
        <w:spacing w:after="0"/>
        <w:ind w:left="0"/>
        <w:jc w:val="both"/>
      </w:pPr>
      <w:r>
        <w:rPr>
          <w:rFonts w:ascii="Times New Roman"/>
          <w:b w:val="false"/>
          <w:i w:val="false"/>
          <w:color w:val="000000"/>
          <w:sz w:val="28"/>
        </w:rPr>
        <w:t xml:space="preserve">      Данные целевые индикаторы для каждого вида транспорта должны уточняться уполномоченными центральными исполнительными органами и содержаться в разрабатываемых на каждом из трех этапов реализации Стратегии отраслевых программах развития.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6.3. Альтернативные сценарии развития </w:t>
      </w:r>
      <w:r>
        <w:br/>
      </w:r>
      <w:r>
        <w:rPr>
          <w:rFonts w:ascii="Times New Roman"/>
          <w:b w:val="false"/>
          <w:i w:val="false"/>
          <w:color w:val="000000"/>
          <w:sz w:val="28"/>
        </w:rPr>
        <w:t>
</w:t>
      </w:r>
      <w:r>
        <w:rPr>
          <w:rFonts w:ascii="Times New Roman"/>
          <w:b/>
          <w:i w:val="false"/>
          <w:color w:val="000000"/>
          <w:sz w:val="28"/>
        </w:rPr>
        <w:t xml:space="preserve">             транспортного комплекса </w:t>
      </w:r>
    </w:p>
    <w:bookmarkEnd w:id="64"/>
    <w:p>
      <w:pPr>
        <w:spacing w:after="0"/>
        <w:ind w:left="0"/>
        <w:jc w:val="both"/>
      </w:pPr>
      <w:r>
        <w:rPr>
          <w:rFonts w:ascii="Times New Roman"/>
          <w:b w:val="false"/>
          <w:i w:val="false"/>
          <w:color w:val="000000"/>
          <w:sz w:val="28"/>
        </w:rPr>
        <w:t xml:space="preserve">      При выполнении сравнительного анализа социально-экономического эффекта от реализации Стратегии было рассмотрено два возможных сценария, связанных со стратегиями государства по финансированию и развитию транспортной системы. </w:t>
      </w:r>
      <w:r>
        <w:br/>
      </w:r>
      <w:r>
        <w:rPr>
          <w:rFonts w:ascii="Times New Roman"/>
          <w:b w:val="false"/>
          <w:i w:val="false"/>
          <w:color w:val="000000"/>
          <w:sz w:val="28"/>
        </w:rPr>
        <w:t xml:space="preserve">
      Для оценки общего экономического и социального эффекта реализации Стратегии был выполнен сравнительный анализ и рассмотрены случаи развития транспортного сектора без принятия Стратегии (сценарий I) и с ее принятием (сценарий II). </w:t>
      </w:r>
      <w:r>
        <w:br/>
      </w:r>
      <w:r>
        <w:rPr>
          <w:rFonts w:ascii="Times New Roman"/>
          <w:b w:val="false"/>
          <w:i w:val="false"/>
          <w:color w:val="000000"/>
          <w:sz w:val="28"/>
        </w:rPr>
        <w:t>
      Оба сценария до 2007 года сформулированы с учетом  </w:t>
      </w:r>
      <w:r>
        <w:rPr>
          <w:rFonts w:ascii="Times New Roman"/>
          <w:b w:val="false"/>
          <w:i w:val="false"/>
          <w:color w:val="000000"/>
          <w:sz w:val="28"/>
        </w:rPr>
        <w:t xml:space="preserve">Среднесрочного </w:t>
      </w:r>
      <w:r>
        <w:rPr>
          <w:rFonts w:ascii="Times New Roman"/>
          <w:b w:val="false"/>
          <w:i w:val="false"/>
          <w:color w:val="000000"/>
          <w:sz w:val="28"/>
        </w:rPr>
        <w:t xml:space="preserve">плана социально-экономического развития Республики Казахстан на 2005-2007 годы, утвержденного постановлением Правительства Республики Казахстан от 31 августа 2004 года N 917, однако после этого срока значительно варьируют, как в уровнях финансирования, так и в распределении средств между отраслями. </w:t>
      </w:r>
      <w:r>
        <w:br/>
      </w:r>
      <w:r>
        <w:rPr>
          <w:rFonts w:ascii="Times New Roman"/>
          <w:b w:val="false"/>
          <w:i w:val="false"/>
          <w:color w:val="000000"/>
          <w:sz w:val="28"/>
        </w:rPr>
        <w:t xml:space="preserve">
      Сценарий I основан на прогнозируемом изменении состояния транспортной системы в условиях отсутствия последовательной государственной политики развития и сохранения финансирования физической инфраструктуры транспорта (автомобильные и железные дороги, порты и аэропорты) на существующем уровне. При таком сценарии развитие отраслей транспорта будет и далее протекать в рамках отраслевых программ, как правило сфокусированных на реабилитации и строительстве физической инфраструктуры и не предусматривающих каких-либо политических реформ даже на отраслевом уровне. Хотя дальнейшая либерализация и коммерциализация транспортного сектора, принятая в Стратегии, могли бы теоретически продвигаться независимо от модели инвестирования, предполагается, что практически возможность создания рентабельных частных предприятий, озвученная Стратегией, будет в значительной степени затруднена сохранением плохого состояния транспортной  инфраструктуры. В период ожидаемого стремительного экономического роста частный сектор будет с недоверием относиться к системе, в которой инфраструктура не соответствует необходимым стандартам, постепенно разрушаясь и приводя к высоким эксплуатационным издержкам. </w:t>
      </w:r>
      <w:r>
        <w:br/>
      </w:r>
      <w:r>
        <w:rPr>
          <w:rFonts w:ascii="Times New Roman"/>
          <w:b w:val="false"/>
          <w:i w:val="false"/>
          <w:color w:val="000000"/>
          <w:sz w:val="28"/>
        </w:rPr>
        <w:t xml:space="preserve">
      Средств, предусмотренных данным сценарием, будет недостаточно для полного восстановления даже сети транзитных коридоров, в результате чего общее состояние инфраструктуры продолжит ухудшаться. Предусмотрены минимальные средства для обновления парка пассажирских вагонов, в связи с чем возраст парка продолжит увеличиваться. Продолжится реконструкции ряда аэропортов с государственным финансированием, однако в целом состояние аэропортовой инфраструктуры не будет иметь значительных улучшений. </w:t>
      </w:r>
      <w:r>
        <w:br/>
      </w:r>
      <w:r>
        <w:rPr>
          <w:rFonts w:ascii="Times New Roman"/>
          <w:b w:val="false"/>
          <w:i w:val="false"/>
          <w:color w:val="000000"/>
          <w:sz w:val="28"/>
        </w:rPr>
        <w:t xml:space="preserve">
      Сценарий II включает реализацию полного комплекса политических, экономических и социальных мер. Он направлен на наиболее целостное развитие транспортной системы, отвечающей потребностям сбалансированного развития регионального транспорта и поэтапной реализации транзитного потенциала Казахстана. Реализация Стратегии позволит в полной мере раскрыть социальные аспекты транспортной политики, обеспечив доступным и безопасным транспортом потребности экономики и населения Казахстана, стимулируя развитие сельских территорий и повышение уровня жизни населения. </w:t>
      </w:r>
      <w:r>
        <w:br/>
      </w:r>
      <w:r>
        <w:rPr>
          <w:rFonts w:ascii="Times New Roman"/>
          <w:b w:val="false"/>
          <w:i w:val="false"/>
          <w:color w:val="000000"/>
          <w:sz w:val="28"/>
        </w:rPr>
        <w:t xml:space="preserve">
      Для наглядного сравнения ожидаемых результатов реализации Стратегии с возможным развитием событий по сценарию I в Таблице 11 приведен ряд наиболее понятных индикаторов. </w:t>
      </w:r>
    </w:p>
    <w:p>
      <w:pPr>
        <w:spacing w:after="0"/>
        <w:ind w:left="0"/>
        <w:jc w:val="both"/>
      </w:pPr>
      <w:r>
        <w:rPr>
          <w:rFonts w:ascii="Times New Roman"/>
          <w:b w:val="false"/>
          <w:i w:val="false"/>
          <w:color w:val="000000"/>
          <w:sz w:val="28"/>
        </w:rPr>
        <w:t xml:space="preserve">      Таблица 11. Сравнение индикаторов реализации Стратегии по сценариям I и II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1633"/>
        <w:gridCol w:w="1933"/>
        <w:gridCol w:w="1893"/>
      </w:tblGrid>
      <w:tr>
        <w:trPr>
          <w:trHeight w:val="450" w:hRule="atLeast"/>
        </w:trPr>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Инвестиционный сценарий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плотность наземной инфраструктуры, км/км </w:t>
            </w:r>
            <w:r>
              <w:rPr>
                <w:rFonts w:ascii="Times New Roman"/>
                <w:b w:val="false"/>
                <w:i w:val="false"/>
                <w:color w:val="000000"/>
                <w:vertAlign w:val="superscript"/>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скорость дорожного движения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Областные центры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индекс неровности автодорог (IRI)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транзитные коридоры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республиканского            значения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местного значения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скорость движения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транзитные коридоры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республиканского            значения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местного значения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СНП без круглогодичного сообщения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Обеспеченность населенных пунктов регулярным  </w:t>
            </w:r>
            <w:r>
              <w:br/>
            </w:r>
            <w:r>
              <w:rPr>
                <w:rFonts w:ascii="Times New Roman"/>
                <w:b w:val="false"/>
                <w:i w:val="false"/>
                <w:color w:val="000000"/>
                <w:sz w:val="20"/>
              </w:rPr>
              <w:t xml:space="preserve">
сообщением,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погибших на </w:t>
            </w:r>
            <w:r>
              <w:br/>
            </w:r>
            <w:r>
              <w:rPr>
                <w:rFonts w:ascii="Times New Roman"/>
                <w:b w:val="false"/>
                <w:i w:val="false"/>
                <w:color w:val="000000"/>
                <w:sz w:val="20"/>
              </w:rPr>
              <w:t xml:space="preserve">
100 000 населения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Пассажирооборот (млн. пассажиро-километров)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92948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354813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379915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Грузооборот (млн. тонно-километров)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912697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932855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деятельности транспорта (включает издержки), млрд.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7815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Грузоемкость экономики (тонно-километров на млн. тг. ВВП)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затраты в стоимости товаров (без эксп. нефти)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использование пропускной способности  </w:t>
            </w:r>
            <w:r>
              <w:br/>
            </w:r>
            <w:r>
              <w:rPr>
                <w:rFonts w:ascii="Times New Roman"/>
                <w:b w:val="false"/>
                <w:i w:val="false"/>
                <w:color w:val="000000"/>
                <w:sz w:val="20"/>
              </w:rPr>
              <w:t xml:space="preserve">
транзитных коридоров,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транспорта в ВВП (без личных автомобилей)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транзитного движения, млн.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Валовой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95353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31152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34238 </w:t>
            </w:r>
          </w:p>
        </w:tc>
      </w:tr>
    </w:tbl>
    <w:bookmarkStart w:name="z66" w:id="65"/>
    <w:p>
      <w:pPr>
        <w:spacing w:after="0"/>
        <w:ind w:left="0"/>
        <w:jc w:val="left"/>
      </w:pPr>
      <w:r>
        <w:rPr>
          <w:rFonts w:ascii="Times New Roman"/>
          <w:b/>
          <w:i w:val="false"/>
          <w:color w:val="000000"/>
        </w:rPr>
        <w:t xml:space="preserve"> 
  7. Необходимые ресурсы и источники финансирования </w:t>
      </w:r>
    </w:p>
    <w:bookmarkEnd w:id="65"/>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7.1. Основные принципы </w:t>
      </w:r>
    </w:p>
    <w:bookmarkEnd w:id="66"/>
    <w:p>
      <w:pPr>
        <w:spacing w:after="0"/>
        <w:ind w:left="0"/>
        <w:jc w:val="both"/>
      </w:pPr>
      <w:r>
        <w:rPr>
          <w:rFonts w:ascii="Times New Roman"/>
          <w:b w:val="false"/>
          <w:i w:val="false"/>
          <w:color w:val="000000"/>
          <w:sz w:val="28"/>
        </w:rPr>
        <w:t xml:space="preserve">      Учитывая, что практически все транспортные услуги будут оказываться частными предприятиями, они будут самостоятельно покрывать свои эксплуатационные и капитальные расходы. </w:t>
      </w:r>
      <w:r>
        <w:br/>
      </w:r>
      <w:r>
        <w:rPr>
          <w:rFonts w:ascii="Times New Roman"/>
          <w:b w:val="false"/>
          <w:i w:val="false"/>
          <w:color w:val="000000"/>
          <w:sz w:val="28"/>
        </w:rPr>
        <w:t>
      В отношении пассажирских железнодорожных перевозок будут действовать особые механизмы субсидирования, разрабатываемые в рамках реализации  </w:t>
      </w:r>
      <w:r>
        <w:rPr>
          <w:rFonts w:ascii="Times New Roman"/>
          <w:b w:val="false"/>
          <w:i w:val="false"/>
          <w:color w:val="000000"/>
          <w:sz w:val="28"/>
        </w:rPr>
        <w:t xml:space="preserve">Программы </w:t>
      </w:r>
      <w:r>
        <w:rPr>
          <w:rFonts w:ascii="Times New Roman"/>
          <w:b w:val="false"/>
          <w:i w:val="false"/>
          <w:color w:val="000000"/>
          <w:sz w:val="28"/>
        </w:rPr>
        <w:t xml:space="preserve">реструктуризации железнодорожного транспорта на 2004-2006 годы, утвержденной постановлением Правительства Республики Казахстан от 6 февраля 2004 года N 145. </w:t>
      </w:r>
      <w:r>
        <w:br/>
      </w:r>
      <w:r>
        <w:rPr>
          <w:rFonts w:ascii="Times New Roman"/>
          <w:b w:val="false"/>
          <w:i w:val="false"/>
          <w:color w:val="000000"/>
          <w:sz w:val="28"/>
        </w:rPr>
        <w:t xml:space="preserve">
      Опорная (магистральная) сеть автомобильных и железных дорог, а также и внутренняя судоходная инфраструктура останется в государственной собственности. Собственность терминалов будет постепенно передаваться частному сектору. </w:t>
      </w:r>
      <w:r>
        <w:br/>
      </w:r>
      <w:r>
        <w:rPr>
          <w:rFonts w:ascii="Times New Roman"/>
          <w:b w:val="false"/>
          <w:i w:val="false"/>
          <w:color w:val="000000"/>
          <w:sz w:val="28"/>
        </w:rPr>
        <w:t xml:space="preserve">
      Будет поощряться участие частного сектора в различных сферах транспортного сектора, включая долгосрочные концессионные соглашения, при которых инфраструктура, в конечном счете, будет возвращаться государству. Схемы государственно-частного партнерства могут также включать частичное финансирование инфраструктуры государством. </w:t>
      </w:r>
      <w:r>
        <w:br/>
      </w:r>
      <w:r>
        <w:rPr>
          <w:rFonts w:ascii="Times New Roman"/>
          <w:b w:val="false"/>
          <w:i w:val="false"/>
          <w:color w:val="000000"/>
          <w:sz w:val="28"/>
        </w:rPr>
        <w:t xml:space="preserve">
      Система воздушной навигации будет самофинансироваться, насколько это возможно, за счет навигационных сборов аэропортов и маршрутных навигационных сборов. </w:t>
      </w:r>
      <w:r>
        <w:br/>
      </w:r>
      <w:r>
        <w:rPr>
          <w:rFonts w:ascii="Times New Roman"/>
          <w:b w:val="false"/>
          <w:i w:val="false"/>
          <w:color w:val="000000"/>
          <w:sz w:val="28"/>
        </w:rPr>
        <w:t xml:space="preserve">
      Авиационные терминалы будут находиться в сфере ответственности аэропортов и финансироваться за счет терминальных сборов. </w:t>
      </w:r>
      <w:r>
        <w:br/>
      </w:r>
      <w:r>
        <w:rPr>
          <w:rFonts w:ascii="Times New Roman"/>
          <w:b w:val="false"/>
          <w:i w:val="false"/>
          <w:color w:val="000000"/>
          <w:sz w:val="28"/>
        </w:rPr>
        <w:t xml:space="preserve">
      Главные аэропорты будут входить в частный сектор, который будет отвечать за техническое обслуживание и обновление инфраструктуры, финансируемой за счет сборов за взлет-посадку в аэропортах. </w:t>
      </w:r>
      <w:r>
        <w:br/>
      </w:r>
      <w:r>
        <w:rPr>
          <w:rFonts w:ascii="Times New Roman"/>
          <w:b w:val="false"/>
          <w:i w:val="false"/>
          <w:color w:val="000000"/>
          <w:sz w:val="28"/>
        </w:rPr>
        <w:t xml:space="preserve">
      Строительство и техническое обслуживание терминалов морских портов в общем случае будут входить в сферу ответственности частного сектора. Морская инфраструктура общего пользования будет находиться в сфере ответственности государства, при этом затраты будут возмещаться насколько это возможно за счет навигационных сборов и договоров с судовладельцами и со стивидорскими компаниями. </w:t>
      </w:r>
      <w:r>
        <w:br/>
      </w:r>
      <w:r>
        <w:rPr>
          <w:rFonts w:ascii="Times New Roman"/>
          <w:b w:val="false"/>
          <w:i w:val="false"/>
          <w:color w:val="000000"/>
          <w:sz w:val="28"/>
        </w:rPr>
        <w:t xml:space="preserve">
      Порты на внутренних судоходных путях являются сферой ответственности частного сектора. Природоохранные мероприятия в системе внутренних судоходных путей могут только частично покрываться за счет сборов с пользователей с учетом текущего и проектируемого уровня пользования. Следовательно, государственные инвестиции будут необходимы как для технического обслуживания, так и для капитальных затрат. </w:t>
      </w:r>
      <w:r>
        <w:br/>
      </w:r>
      <w:r>
        <w:rPr>
          <w:rFonts w:ascii="Times New Roman"/>
          <w:b w:val="false"/>
          <w:i w:val="false"/>
          <w:color w:val="000000"/>
          <w:sz w:val="28"/>
        </w:rPr>
        <w:t xml:space="preserve">
      Инфраструктура автодорожного сектора отличается от других тем, что сборы за пользование инфраструктурой не взимаются непосредственно на месте и во время пользования. </w:t>
      </w:r>
      <w:r>
        <w:br/>
      </w:r>
      <w:r>
        <w:rPr>
          <w:rFonts w:ascii="Times New Roman"/>
          <w:b w:val="false"/>
          <w:i w:val="false"/>
          <w:color w:val="000000"/>
          <w:sz w:val="28"/>
        </w:rPr>
        <w:t xml:space="preserve">
      Опыт реформирования в других странах говорит об изменении подходов к взиманию сборов, которые теперь более непосредственно привязаны к пользованию дорогами. Подобная политика взимания сборов будет поэтапно внедряться и в Казахстане. </w:t>
      </w:r>
      <w:r>
        <w:br/>
      </w:r>
      <w:r>
        <w:rPr>
          <w:rFonts w:ascii="Times New Roman"/>
          <w:b w:val="false"/>
          <w:i w:val="false"/>
          <w:color w:val="000000"/>
          <w:sz w:val="28"/>
        </w:rPr>
        <w:t xml:space="preserve">
      Прежде всего, это будет применяться к грузовым автомобилям большой грузоподъемности на главных магистралях, как это происходит в некоторых европейских странах. В долгосрочной перспективе такая политика будет расширена и применена к другим типам транспортных средств. </w:t>
      </w:r>
      <w:r>
        <w:br/>
      </w:r>
      <w:r>
        <w:rPr>
          <w:rFonts w:ascii="Times New Roman"/>
          <w:b w:val="false"/>
          <w:i w:val="false"/>
          <w:color w:val="000000"/>
          <w:sz w:val="28"/>
        </w:rPr>
        <w:t xml:space="preserve">
      Ввиду особого значения, которое имеет система автомобильных дорог для эффективного функционирования конкурентоспособной казахстанской экономики, система сборов будет гарантировать, что сборы, выплачиваемые пользователями главной автодорожной системы, особенно владельцами грузовых автомобилей, реально отражали соответствующие эксплуатационные издержки и в максимальной степени покрывали их.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7.2. Необходимые ресурсы и источники финансирования </w:t>
      </w:r>
    </w:p>
    <w:bookmarkEnd w:id="67"/>
    <w:p>
      <w:pPr>
        <w:spacing w:after="0"/>
        <w:ind w:left="0"/>
        <w:jc w:val="both"/>
      </w:pPr>
      <w:r>
        <w:rPr>
          <w:rFonts w:ascii="Times New Roman"/>
          <w:b w:val="false"/>
          <w:i w:val="false"/>
          <w:color w:val="000000"/>
          <w:sz w:val="28"/>
        </w:rPr>
        <w:t xml:space="preserve">      Наряду с государственным финансированием объектов транспортной инфраструктуры предусматривается привлечение институтов развития (Банк Развития Казахстана, Инновационный Фонд), других отечественных и международных финансовых организаций (ЕБРР, АБР, Всемирный Банк, ИБР и другие). Создание благоприятного климата для развития частного бизнеса путем предоставления льгот и преференций, стимулирующих обновление основных средств. Таким образом, финансирование реализации программ будет осуществляться бюджетами всех уровней, через привлечение инвестиций, а также на коммерческой основе: в структуре государственно-частного партнерства, концессии, создания совместных предприятий, на основе частной инициативы. </w:t>
      </w:r>
      <w:r>
        <w:br/>
      </w:r>
      <w:r>
        <w:rPr>
          <w:rFonts w:ascii="Times New Roman"/>
          <w:b w:val="false"/>
          <w:i w:val="false"/>
          <w:color w:val="000000"/>
          <w:sz w:val="28"/>
        </w:rPr>
        <w:t xml:space="preserve">
      По экспертным оценкам, ориентировочная стоимость реализации мероприятий Транспортной стратегии до 2020 года составит порядка 4 трлн. тенге в ценах 2004 года. </w:t>
      </w:r>
      <w:r>
        <w:br/>
      </w:r>
      <w:r>
        <w:rPr>
          <w:rFonts w:ascii="Times New Roman"/>
          <w:b w:val="false"/>
          <w:i w:val="false"/>
          <w:color w:val="000000"/>
          <w:sz w:val="28"/>
        </w:rPr>
        <w:t xml:space="preserve">
      В основе приблизительной оценки инвестиционной потребности для реализации Транспортной Стратегии лежат расчеты финансирования, необходимого для восстановления существующей инфраструктуры, в частности - автомобильных и железных дорог, последующей реконструкции и нового строительства. </w:t>
      </w:r>
      <w:r>
        <w:br/>
      </w:r>
      <w:r>
        <w:rPr>
          <w:rFonts w:ascii="Times New Roman"/>
          <w:b w:val="false"/>
          <w:i w:val="false"/>
          <w:color w:val="000000"/>
          <w:sz w:val="28"/>
        </w:rPr>
        <w:t xml:space="preserve">
      Более точная оценка необходимых человеческих, финансовых и материально-производственных ресурсов для реализации Транспортной Стратегии будет выполняться при разработке и утверждении отраслевых и общегосударственных программ развития по видам транспорта, в том числе при формировании республиканского бюджета на соответствующий год.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