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066b" w14:textId="51c0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Долгосрочной программы сотрудничества между Правительством Республики Казахстан и Правительством Азербайджанской Республики в области культуры, науки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2005 года N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Долгосрочную программу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между Правительством Республики Казахстан и Правительством Азербайджанской Республики в области культуры, науки и туризма, совершенную в городе Астане 1 марта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Долгосрочная программа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в области культуры, науки и туризма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Вступила в силу 16 февраля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Азербайджанской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заинтересованность в развитии и укреплении дружественных взаимоотношений между народами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поощрять и создавать благоприятные условия для развития сотрудничества между двумя государствами на взаимовыгодной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Ташкентской декларации от 21 октября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Программе экономического сотрудничества между Республикой Казахстан и Азербайджанской Республикой от 22 октября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сотрудничать в следующих областях: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 Все виды деятельности, входящие в настоящую Программу, будут осуществляться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Настоящая Программа не исключает другие виды деятельности, визиты и предложения, которые могут быть согласованы Сторонами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 Заявки в отношении проведения научных исследований разработок, в рамках настоящей Программы, будут передаваться по дипломатическим каналам принимающей Стороне за четыре месяца до предполагаемой даты визита. В заявке должны содержаться общие данные, касающиеся направляемых лиц, планируемые сроки их пребывания и места посещения.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 Информация о лицах, участвующих в реализации настоящей Программы предоставляется уполномоченным органам принимающей Стороны по дипломатическим каналам уполномоченными органами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 В ходе осуществления визитов расходы, связанные с проездом направляемых отдельных лиц и делегаций в государство принимающей Стороны и обратно, согласно Программе несет направляющая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 Расходы по организации и проведению соответствующих мероприятий несет принимающая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необходимые документы по проведению соответствующих мероприятий направляются принимающей Стороне за три месяца до предполагаемой даты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 Уполномоченными органами государств Сторон по реализации настоящей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культуры Республики Казахстан - по части культуры и искусства, Министерство образования и науки Республики Казахстан - по части науки и образования, Агентство Республики Казахстан по туризму и спорту - по части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Азербайджанской стороны - Министерство культуры Азербайджанской Республики - по части культуры и искусства, Министерство образования Азербайджанской Республики, Национальная Академия Наук Азербайджанской Республики - по части науки и образования, Министерство молодежи, спорта и туризма Азербайджанской Республики - по части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 Сотрудничество Сторон по реализации настоящей Программы будет осуществляться в рамках национальных законодательств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Культура и искусство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 Стороны будут создавать благоприятные условия для развития культурных связей, культурного обмена и сотрудничества в области театрального, изобразительного, эстрадного и циркового искусства, кинематографии, библиотечного и музейного дела, охраны объектов историко-культурного наследия, самодеятельного народного творчества, народных промыслов и других видов культурной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Стороны будут оказывать содействие установлению непосредственного сотрудничества на основе договоров между организациями и учреждениями культуры, между творческими союзами, общественными организациями, ассоциациями,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 Уполномоченные органы будут совместно организовывать и проводить международные культурные акции, программы, деловые проекты, а также поддерживать и координировать сотрудничество государственных и общественных организаций сферы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 Стороны будут проводить консультации для определения приоритетных направлений научно-исследовательских работ в области культуры и искусства, обеспечивать взаимное информирование о результатах научных исследований, создавать возможность взаимного участия в проводимых научных исследованиях и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 Стороны будут способствовать доступности сложившихся собраний, коллекций и других культурных ценностей, образующих музейные и библиотечные фонды Республики Казахстан и Азербайджанской Республики, для граждан обоих государств на паритетной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 Стороны будут поощрять взаимное участие в проводимых на территориях государств Сторон международных мероприятиях в сфере культуры и искусства, включая фестивали, конкурсы, выставки, симпозиумы,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 Стороны будут оказывать содействие развитию прямых связей между национальными библиотеками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 Стороны будут способствовать установлению контактов между организациями, занимающимися вопросами охраны памятников истории и культуры, между Национальными музеями и художественными галереями.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 Стороны будут содействовать осуществлению других мероприятий, которые соответствуют целям настоящей Программы.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Наука и образование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 Стороны будут проводить совместные исследования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культура и исламский мир;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классическая и современная ориенталистика, тюркология древних и средних веков в области языков, литературы, истории, этнографии и музыки;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внешняя политика, история международных отношений и глобальные политические, социально-демографические, экономические проблемы в Каспийском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 Стороны будут осуществлять разработку и реализацию совместных научных проектов по актуальным проблемам тюркского и общего языкознания.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 В целях подготовки научных и научно-педагогических кадров Стороны будут организовывать обмен специалистами для научно-исследовательской и лекционной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 Стороны будут проводить совместные конференции, совещания, семинары по проблемам общего и тюркского языкознания, перспективным направлениям современной лингвистической науки, востоковедения, археологии, истории и этнологии.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 Стороны будут организовывать совместные археографические, археологические и этнографические экспедиции.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 Стороны будут оказывать содействие представителям государств Сторон для проведения научной работы в ведущих научно-исследовательских центрах и библиотеках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 Стороны будут проводить рецензирование и экспертизу научных работ, оппонирование диссертационных работ, научные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 Стороны в соответствии с национальными законодательствами своих государств обеспечивают защиту интеллектуальной собственности, созданной в результате сотрудничества в рамках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Патентование, авторские права, конкретные вопросы охраны интеллектуальной собственности, связанные с защитой промышленных образцов, а также вопросы использования этих прав, возможные финансовые расчеты регулируются отдельными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 При проведении совместных исследований и разработок, результаты которых могут полностью или частично составлять предмет государственной тайны, либо с использованием сведений, составляющих государственную тайну одной из Сторон, Стороны будут руководствоваться национальными законодательствами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Туризм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 Стороны будут стремиться к обеспечению безопасности туризма в своих государствах, обмениваться информацией, связанной с чрезвычайными ситуациями, защитой прав потребителей в туризме и помощью туристам во время путешествий.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 Стороны будут создавать благоприятные условия для сотрудничества туристских компаний, ассоциаций и общественных организаций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 Стороны будут содействовать проведению совместных мероприятий по презентации туристского рынка двух стран, а также перспективам развития туризма на Шелковом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 Стороны будут стремиться к созданию благоприятных условий для развития рекреационно-познавательного, научного, экологического туризма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совместных круизов по маршруту Актау - Баку по Каспийскому морю;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туристских маршрутов по местам исторического развития тюркоязычных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развитию курортных зон в Прикаспийском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 Стороны будут способствовать обмену научными работниками, экспертами, аспирантами, стажерами и студентами в целях оказания помощи друг другу в подготовке высококвалифицированных кадров в отрасли туризма, содействовать всесторонним контактам,   а также всяческому взаимодействию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 Стороны будут обмениваться экономическо-статистической информацией и действующими нормативными правовыми актами в туристской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 Стороны будут содействовать организации рекламной компании по продвижению туристского продукта на маршруте Шелкового пути с привлечением туристских фирм, ассоциаций и общественных организаций.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 В случае возникновения разногласий при толковании или применении положении настоящей Программы Стороны будут решать их путем переговоров или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 По взаимному согласию Сторон в настоящую Программу могут вноситься изменения и дополнения, которые оформляются протоколами, являющимися неотъемлемыми частями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 Настоящая Программа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ее в силу. Настоящая Программа заключается на неопределенный срок и прекращает свое действие через шесть месяцев после получения одной из Сторон письменного уведомления другой Стороны о намерении прекратить действие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1 марта 2004 года в двух подлинных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толкованию или применению положений настоящей Программы Стороны будут обращаться к тексту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