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f483" w14:textId="3d2f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языкам Министерства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2005 года N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Образовать Комитет по языкам Министерства культуры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Правительства РК от 25.01.2013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Правительства РК от 29.11.2007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1148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30 календарных дней со дня подписания настоящего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Внести в некоторые решения Правительства Республики Казахстан следующие дополнение и изменения: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утратил силу постановлением Правительства РК от 15.04.2008 </w:t>
      </w:r>
      <w:r>
        <w:rPr>
          <w:rFonts w:ascii="Times New Roman"/>
          <w:b w:val="false"/>
          <w:i w:val="false"/>
          <w:color w:val="ff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постановлениями Правительства РК от 15.04.2008 </w:t>
      </w:r>
      <w:r>
        <w:rPr>
          <w:rFonts w:ascii="Times New Roman"/>
          <w:b w:val="false"/>
          <w:i w:val="false"/>
          <w:color w:val="ff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Настоящее постановление вступает в силу с 1 января 2005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2005 года N 103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языкам Министерства культуры и информации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Положение исключено постановлением Правительства РК от 29.11.2007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1148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30 календарных дней со дня подписания настоящего постановления).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2005 года N 103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Комитета по языкам Министерства культуры и информации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Структура исключена постановлением Правительства РК от 29.11.2007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1148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30 календарных дней со дня подписания настоящего постановления).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2005 года N 103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 Комитета по языкам</w:t>
      </w:r>
      <w:r>
        <w:br/>
      </w:r>
      <w:r>
        <w:rPr>
          <w:rFonts w:ascii="Times New Roman"/>
          <w:b/>
          <w:i w:val="false"/>
          <w:color w:val="000000"/>
        </w:rPr>
        <w:t>Министерства культуры и информации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Перечень исключен постановлением Правительства РК от 25.01.2013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