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27a5" w14:textId="7182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перечней приоритетных бюджетных инвестиционных проектов (программ)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марта 2005 года N 247. Утратило силу постановлением Правительства Республики Казахстан от 17 апреля 2009 года N 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Правительства РК от 17.04.2009 N 545.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151 </w:t>
      </w:r>
      <w:r>
        <w:rPr>
          <w:rFonts w:ascii="Times New Roman"/>
          <w:b w:val="false"/>
          <w:i w:val="false"/>
          <w:color w:val="000000"/>
          <w:sz w:val="28"/>
        </w:rPr>
        <w:t>
 Бюджетного кодекса Республики Казахстан от 24 апреля 2004 года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 перечней приоритетных бюджетных инвестиционных проектов (программ).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марта 2005 года N 247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формирования перечней приоритетных бюджетных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инвестиционных проектов (программ)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перечней приоритетных бюджетных инвестиционных проектов (программ)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подготовки перечней приоритетных бюджетных инвестиционных проектов (программ), а также согласования перечней приоритетных местных бюджетных инвестиционных проектов (программ).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Целью Правил является повышение эффективности системы планирования бюджетных инвестиций, осуществляемых посредством реализации бюджетных инвестиционных проектов (программ) (далее - проект(ы).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Формирование перечней приоритетных проектов с началом реализации в первом или втором году планируемого периода осуществляется на основании отобранных проектов, имеющих утвержденные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порядке технико-экономические обоснования
</w:t>
      </w:r>
      <w:r>
        <w:rPr>
          <w:rFonts w:ascii="Times New Roman"/>
          <w:b w:val="false"/>
          <w:i w:val="false"/>
          <w:color w:val="000000"/>
          <w:sz w:val="28"/>
        </w:rPr>
        <w:t>
 проектов.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Формирование перечней приоритетных проектов в качестве планируемых проектов с началом реализации во втором или третьем году планируемого периода осуществляется на основании отобранных инвестиционных предложений.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Перечни приоритетных проектов формируются на основании заявок администраторов бюджетных программ по приоритетным проектам (далее - заявки).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Заявки вносятся с приложением следующих документов: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перечни приоритетных проектов, ранжированных в порядке приоритетности в разрезе государственных и отраслевых (секторальных), региональных программ по форме согласно приложению 1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перечни приоритетных проектов в разрезе функциональных групп и бюджетных программ;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состав документации по проектам, предлагаемым для включения в перечни приоритетных проектов, по форме согласно приложению 2 к настоящим Правилам с приложением соответствующих копий документов;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план-график реализации проекта по форме согласно приложению 3 к настоящим Правилам;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обоснование объемов финансирования по проекту на каждый год планируемого периода с указанием количественных индикаторов ожидаемых результатов реализации проектов по завершении каждого года планируемого периода и приложением необходимых документов и расчетов по проекту.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Заявки, в том числе по местным проектам, представляются администратором бюджетных программ в соответствующий уполномоченный орган по экономическому планированию в соответствии со сроками, 
</w:t>
      </w:r>
      <w:r>
        <w:rPr>
          <w:rFonts w:ascii="Times New Roman"/>
          <w:b w:val="false"/>
          <w:i w:val="false"/>
          <w:color w:val="000000"/>
          <w:sz w:val="28"/>
        </w:rPr>
        <w:t>
установленными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>
 для разработки среднесрочных планов социально-экономического развития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Заявки, представленные позже установленного срока, на предмет включения в перечни приоритетных проектов не рассматриваются.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2. Согласование перечней приоритетных местных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формировании перечней приоритетных местных проектов местными уполномоченными органами по экономическому планированию представляются проекты перечней приоритетных местных проектов в центральный уполномоченный орган по экономическому планированию.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 проектам перечней приоритетных местных проектов прилагается аналитическая справка, в которой отражаются: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анализ осуществления бюджетных инвестиций за предыдущий среднесрочный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политика бюджетных инвестиций на предстоящий среднесрочный период;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ожидаемые результаты по каждому году планируемого среднесрочного периода с приведением количественных индикаторов.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Центральный уполномоченный орган по экономическому планированию рассматривает перечни приоритетных местных проектов на предмет соответствия приоритетам бюджетных инвестиций.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Местные уполномоченные органы по экономическому планированию после рассмотрения центральным уполномоченным органом по экономическому планированию проектов перечней приоритетных местных проектов представляют их на рассмотрение, с приложением сравнительной таблицы по принятию рекомендаций центрального уполномоченного органа по экономическому планированию (при наличии таких рекомендаций), местным бюджетным комиссиям для одобрения.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Одобренные местными бюджетными комиссиями перечни приоритетных местных проектов направляются в центральный уполномоченный орган по экономическому планированию с приложением доработанной с учетом рекомендаций центрального уполномоченного органа по экономическому планированию аналитической записки, с обоснованием причин по непринятым рекомендациям (при наличии таких рекомендаций).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 перечней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приоритетных бюджетных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инвестиционных проектов (программ)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 предлагаемых республиканских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(местных бюджетных инвестиционных проектов (программ)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 администратору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программ 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 (тыс. тенге)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2555"/>
        <w:gridCol w:w="1422"/>
        <w:gridCol w:w="1383"/>
        <w:gridCol w:w="2298"/>
        <w:gridCol w:w="2300"/>
        <w:gridCol w:w="2300"/>
      </w:tblGrid>
      <w:tr>
        <w:trPr>
          <w:trHeight w:val="675" w:hRule="atLeast"/>
        </w:trPr>
        <w:tc>
          <w:tcPr>
            <w:tcW w:w="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(программы)
</w:t>
            </w:r>
          </w:p>
        </w:tc>
        <w:tc>
          <w:tcPr>
            <w:tcW w:w="1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
</w:t>
            </w:r>
          </w:p>
        </w:tc>
        <w:tc>
          <w:tcPr>
            <w:tcW w:w="13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мость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финансирования по годам: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До планируемого периода,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в том числе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год,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вующий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руемому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(факт)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(план)
</w:t>
            </w:r>
          </w:p>
        </w:tc>
      </w:tr>
      <w:tr>
        <w:trPr>
          <w:trHeight w:val="45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2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
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3"/>
        <w:gridCol w:w="3293"/>
        <w:gridCol w:w="3293"/>
        <w:gridCol w:w="2953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Объемы финансирования по годам: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На планируемый период (прогноз)
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После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планируемого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периода
</w:t>
            </w:r>
          </w:p>
        </w:tc>
      </w:tr>
      <w:tr>
        <w:trPr>
          <w:trHeight w:val="45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10
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заполнения____________________________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(Подпись и Ф.И.О. руководителя администратора бюджетных программ)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1) в графах 4, 8-11 информация отражается в виде дроби - в числителе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соответствии с утвержденным перечнем приоритетных бюджетных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проектов (программ), в знаменателе - предложение АБП;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2) в графе 4 указывается общая стоимость проекта с учетом всех источников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финансирования (в графе 2 указываются источники финансирования);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3) в графе 6 указывается кассовое исполнение по проекту за финансовый год;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4) в графе 7 указывается сумма по проекту в соответствии с утвержденным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бюджетом.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 перечней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приоритетных бюджетных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инвестиционных проектов (программ)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Состав документации по бюджетным инвестиционным проектам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(программам), предлагаемым для включения в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приоритетных бюджетных инвестиционных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проектов на __________________годы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(указать период)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 администратору бюджетных программ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613"/>
        <w:gridCol w:w="953"/>
        <w:gridCol w:w="1673"/>
        <w:gridCol w:w="3333"/>
        <w:gridCol w:w="2373"/>
      </w:tblGrid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проекта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(программы)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пертизы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ТЭО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Комитета по делам строи-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утверждении ТЭО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
</w:t>
            </w:r>
          </w:p>
        </w:tc>
      </w:tr>
      <w:tr>
        <w:trPr>
          <w:trHeight w:val="4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2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5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2533"/>
        <w:gridCol w:w="833"/>
        <w:gridCol w:w="2413"/>
        <w:gridCol w:w="2093"/>
        <w:gridCol w:w="2193"/>
      </w:tblGrid>
      <w:tr>
        <w:trPr>
          <w:trHeight w:val="22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администратора бюдж. программы об утверждении ТЭО
</w:t>
            </w:r>
          </w:p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ПСД
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госэкспер-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тизы по ПСД
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ПСД
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вии с ут-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вержденной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</w:tr>
      <w:tr>
        <w:trPr>
          <w:trHeight w:val="45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и дата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(согл/не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согл)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соответствиис приказом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7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8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10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11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3"/>
        <w:gridCol w:w="2573"/>
        <w:gridCol w:w="2373"/>
      </w:tblGrid>
      <w:tr>
        <w:trPr>
          <w:trHeight w:val="45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проекта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договорами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венных закуп-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 товаров,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услуг)(тыс.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госу-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проекту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450" w:hRule="atLeast"/>
        </w:trPr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13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14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15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Дата заполнения____________________________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(Подпись и Ф.И.О. руководителя администратора бюджетных программ)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графах 4-6, 10, 11 указываются дата и номер документа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графах 3, 9 указывается информация о наличии документации, в случае отсутствия необходимо указать стадию разработки или причину отсутствия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графе 14 необходимо указать дату проведения конкурсов по государственным закупкам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товаров, работ и услуг для реализации проекта, наименование победителей и сумму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формирования перечней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приоритетных бюджетных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инвестиционных проектов (программ)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План-график реализации проекта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Администратор бюджетной программы:_____________________________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проекта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Цель проекта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государственной,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отраслевой (секторальной) или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региональной программы (указать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пункт Программы или Плана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мероприятий по ее реализации)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реализации: 200___     200___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Общая стоимость               определена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проекта ________              в соответствии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с:__________________________________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указать наименование, N и дату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документа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2602"/>
        <w:gridCol w:w="1448"/>
        <w:gridCol w:w="1408"/>
        <w:gridCol w:w="2264"/>
        <w:gridCol w:w="2264"/>
        <w:gridCol w:w="2264"/>
      </w:tblGrid>
      <w:tr>
        <w:trPr>
          <w:trHeight w:val="675" w:hRule="atLeast"/>
        </w:trPr>
        <w:tc>
          <w:tcPr>
            <w:tcW w:w="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компонентов
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ту)
</w:t>
            </w:r>
          </w:p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тий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Объем выполнения/ финансирования
</w:t>
            </w:r>
          </w:p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проекту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плани-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</w:tr>
      <w:tr>
        <w:trPr>
          <w:trHeight w:val="45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3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4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6
</w:t>
            </w:r>
          </w:p>
        </w:tc>
        <w:tc>
          <w:tcPr>
            <w:tcW w:w="2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1853"/>
        <w:gridCol w:w="1853"/>
        <w:gridCol w:w="1853"/>
        <w:gridCol w:w="1733"/>
        <w:gridCol w:w="1793"/>
        <w:gridCol w:w="1873"/>
      </w:tblGrid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Объем выполнения/финансирования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том числе по годам: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 планируемого периода
</w:t>
            </w:r>
          </w:p>
        </w:tc>
        <w:tc>
          <w:tcPr>
            <w:tcW w:w="1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периода
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после-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дующие годы
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 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8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9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10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11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Примечание: в графе 2 указываются компоненты, определенные в соответствии с утвержденным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ТЭО проекта;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в графах 3, 5, 7-10 информация отражается в виде дроби (в числителе 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натуральный показатель, в знаменателе - тыс. тенге).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