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c625" w14:textId="b7c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июля 2003 года N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2005 года N 249.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июля 2003 года N 742 "Об образовании Межведомственной координационной комиссии по вопросам обеспечения реализации проекта "Регулирование русла реки Сырдарьи и сохранение северной части Аральского моря (фаза 1)"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2005 года N 249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2003 года N 742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координационной комиссии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реализации проекта "Регулирование русла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реки Сырдарьи и сохранение северной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Аральского моря (фаза 1)"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Ахметжан Смагулович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Куришбаев Акылбек Кажыгулович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Кеншимов Амирхан Кадирбекович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Нигматулин Ерлан Зайруллаевич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экологии и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Караманов                     - член Комитета по вопросам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Караманович             и природопользования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Арифханов Айдар Абдразакович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Бекжанов Жамбыл Лесбекович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Наталья Артемовна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Оразбаев Бырлык Есиркепович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Рябцев Анатолий Дмитриевич    -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Караманов Аскар Узакбаевич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делам строительства и жилищно-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коммунального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Еламанов Бекмырза Кайыпулы    - заместитель акима Кызылординской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Толебаев Кенжехан Атакулович  -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Казахстанской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