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b5b" w14:textId="268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2005 года N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товарищество с ограниченной ответственностью "Научно-технический центр "Дельта Плюс" поставщиком товаров и услуг (приобретение, модернизация и доработка специализированного оборудования автоматизированной информационной системы "Сайлау" для избирательных участков) и научно-производственное объединение с ограниченной ответственностью "Тодес" поставщиком услуг по развитию программного обеспечения автоматизированной информационной системы "Сайлау",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Рекомендовать Центральной избирательной комиссии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договора о государственных закупках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финансирование заключаемого договора в пределах средств, предусмотренных республиканским бюджетом на 2005 год по программе 002 "Создание автоматизированной информационной системы "Сайлау";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