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4dca" w14:textId="53f4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дипломирования членов экипажей судов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2005 года
№ 350. Утратило силу постановлением Правительства Республики Казахстан от 5 августа 2011 года № 915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Утратило силу постановлением Правительства РК от 05.08.2011 </w:t>
      </w:r>
      <w:r>
        <w:rPr>
          <w:rFonts w:ascii="Times New Roman"/>
          <w:b w:val="false"/>
          <w:i w:val="false"/>
          <w:color w:val="ff0000"/>
          <w:sz w:val="28"/>
        </w:rPr>
        <w:t>№ 915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6 июля 2004 года "О внутреннем водном транспорте"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дипломирования членов экипажей судов.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Министерству транспорта и коммуникаций Республики Казахстан привести в соответствие с настоящим постановлением ранее принятые нормативные правовые акты.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Настоящее постановление вводится в действие по истечении десяти календарных дней после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2005 года N 350 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дипломирования членов экипажей судов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1. Настоящие Правила дипломирования членов экипажей судов (далее - Правила) разработаны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6 июля 2004 года "О внутреннем водном транспорте".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Правила определяют порядок дипломирования членов экипажей самоходных судов.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Дипломирование членов экипажей судов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3. Капитанам и штурманам судов, командирам земснарядов и их помощникам, механикам, помощникам механика и лицам, совмещающим вышеуказанные должности, помощникам механика по электрооборудованию, электромеханикам и их помощникам, прошедшим дипломирование, выдается диплом (приложение 1), а старшинам-мотористам судов, судоводителям-механикам судов мощностью от 55 кВт (75 л.с.) до 110 кВт (149 л.с.) - квалификационное свидетельство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 дипломированию в соответствии с его назначением допускаются лица, имеющие соответствующее образование, указанное в пунктах 7 и 8 настоящих Правил и установленный стаж плавания. Дипломирование производится комиссиями территориальных подразделений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Самоходные суда для целей дипломирования, в зависимости от эффективной мощности двигателей, обеспечивающих их движение, подразделяются на следующие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1-я группа от 110 до 330 кВт (150 - 450 л.с.)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2-я группа от 331 до 550 кВт (451 - 750 л.с.)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3-я группа от 551 до 850 кВт (751 - 1150 л.с.)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4-я группа от 581 до 1620 кВт (1151 - 2200 л.с.)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5-я группа от 1621 и более кВт (2201 и более л.с.)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Земснаряды и землесосы подразделяются на группы в зависимости от их производительности: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1-я группа производительностью до 100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/час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2-я группа - от 101 до 250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/час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3-я группа - от 251 до 500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/час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4-я группа - от 501 до 700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/час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5-я группа - от 701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/час и 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Суда мощностью свыше 150 кВт (200 л.с.) способные развивать скорость 35 км/час и более относятся к скоростным. Требования по образованию и плавательскому стажу выделены в специальном разделе.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В дипломе (квалификационном свидетельстве), выдаваемом лицам, прошедшим дипломирование, указывается группа судна (водоизмещающего, скоростного, земснаряда) и должность, на которую они могут быть назначены.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К дипломированию допускаются лица, имеющие соответствующее образование с представлением в территориальное подразделение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заявление произвольной формы;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удостоверение личности или паспорт;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документ о высшем или среднем профессиональном образовании (диплом);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документ, подтверждающий стаж плавания;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заключение медицинской комиссии о пригодности к работе на судне по состоянию здоровья.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Заявление о проведении дипломирования рассматривается уполномоченным органом в течение тридцати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 несоответствия представленных документов требованиям настоящих Правил, об этом письменно сообщается лицу, представившему документы, не позднее семи дней с момента представления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В соответствии с образованием к дипломированию допускаются: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судна и земснаряды всех групп - лица, окончившие высшие и средние профессиональные учебные заведения по соответствующей специальности;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суда и земснаряды 1-3 групп - лица, окончившие колледж (училище) по соответствующей специальности, кроме должностей капитанов пассажирских судов 2 группы, капитанов и первых штурманов 3 группы всех типов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суда и земснаряды 1 группы на все судоводительские, механические, электромеханические должности (кроме капитанов пассажирских судов), на суда 2 и 3 групп на должности третьего штурмана, третьего помощника механика, второго помощника электромеханика; на суда 2 и 3 групп на должности помощника капитана (второго штурмана), второго помощника механика, первого помощника электромеханика грузовых и буксирных судов при условии окончания 3 курса очного или заочного отделения колледжа (училища), курсов по подготовке командного состава судов внутреннего плавания;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суда мощностью от 55 до 110 кВт (75-149 л.с.) лица, окончившие специальные курсы и прошедшие стажировку по управлению этими судами продолжительностью не менее 1 месяца.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Требования по плавательскому стажу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9. Лица, окончившие по судоводительским, судомеханическим (электромеханическим) специальностям высшие учебные заведения дипломируются на должности: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помощника капитана (второго штурмана), второго помощник (электромеханика) судов и земснарядов до 4 группы включительно (с учетом наличия практических навыков по управлению судами не менее трех месяцев) и помощника капитана (третьего штурмана), третьего помощника механика (электромеханика) судов и земснарядов всех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наличии стажа плавания в командных должностях в течение 6 месяцев - помощника капитана (второго штурмана), второго помощника механика (электромеханика) судов и земснарядов всех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наличии стажа плавания в командных должностях в течение 12 месяцев - помощника капитана (первого штурмана), первого помощник механика (электромеханика) судов и земснарядов 2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наличии стажа плавания в командных должностях в течение 18 месяцев - капитана, механика (электромеханика) судов и земснарядов 1-3 групп и помощника капитана (первого штурмана), первого помощника механика (электромеханика) судов и земснарядов всех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наличии стажа плавания в командных должностях в течение 24 месяцев - капитана, механика (электромеханика) судов и земснарядов 1-4 групп (кроме капитана пассажирского судна);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наличии стажа плавания в командных должностях в течение 30 месяцев - капитана, механика (электромеханика) судов и земснарядов всех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В речных бассейнах, где по природным условиям продолжительность навигационного периода составляет менее шести месяцев, плавательский стаж работников флота, при дипломировании, приравнивается к шести месяцам. Лицам, не отработавшим полную навигацию, в стаж засчитывается фактическое время плавания.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Лица, окончившие судоводительские, судомеханические (электромеханические) отделения и отделения водных путей и сообщений колледжей (училищ), дипломируются на должность: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помощника капитана (второго штурмана), второго помощника механика (электромеханика), судов и земснарядов 1 - 2 групп и помощника капитана (третьего штурмана), третьего помощника механика (электромеханика) судов и земснарядов всех групп (с учетом наличия практических навыков по управлению судном не менее трех месяцев);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наличии стажа плавания в командных должностях в течение 6 месяцев - помощника капитана (второго штурмана), второго помощника механика (электромеханика) судов и земснарядов 1-4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наличии стажа плавания в командных должностях в течение 12 месяцев - помощника капитана (первого штурмана), первого помощника механика (электромеханика) судов и земснарядов 1 - 2 групп, помощника капитана (второго штурмана), второго помощника механика (электромеханика) судов и земснарядов всех групп, капитана, механика (электромеханика) судов и земснарядов 1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наличии стажа плавания в командных должностях в течение 18 месяцев - помощника капитана (первого штурмана), первого помощника механика (электромеханика) судов и земснарядов 1-3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наличии стажа плавания в командных должностях в течение 24 месяцев - капитана, механика (электромеханика) судов и земснарядов 1-3 групп; помощника капитана (первого штурмана), первого помощника капитана (электромеханика) судов и земснарядов всех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наличии стажа плавания в командных должностях в течение 30 месяцев - капитана, механика (электромеханика) судов и земснарядов 1-3 групп (кроме капитанов пассажирских судов);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наличии стажа плавания в командных должностях в течение 36 месяцев - капитана, механика (электромеханика) судов и земснарядов 1-4 групп (кроме капитанов пассажирских судов);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наличии стажа плавания в командных должностях в течение 42 месяцев - капитана, механика (электромеханика) судов и земснарядов всех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Лица, окончившие колледж (училище) по судоводительской, судомеханической (электромеханической) специальности дипломируются на должность: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помощника капитана (третьего штурмана), третьего помощника механика (электромеханика) судов и земснарядов 1-3 групп включительно и помощника капитана (второго штурмана), второго помощника механика (электромеханика) судов и земснарядов 1 группы (с учетом практических навыков по управлению судами не менее трех месяцев).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наличии стажа плавания в командных должностях в течение: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 месяцев - на должности помощника капитана (второго штурмана), второго помощника механика (электромеханика) судов и земснарядов 1-2 групп и помощника капитана (первого штурмана), первого помощника механика (электромеханика) судов и земснарядов 1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 месяцев - помощника капитана (второго штурмана), второго помощника механика (электромеханика) судов и земснарядов 1-3 групп, а прошедших стажировку по должности капитана, механика (электромеханика) в течение одного месяца - капитана, механика  (электромеханика) судов земснарядов 1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 месяцев - помощника капитана (первого штурмана), первого помощника механика (электромеханика) судов и земснарядов 2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 месяцев - капитана, механика (электромеханика) судов и земснарядов 2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Лица, окончившие курсы по подготовке командного состава судов внутреннего плавания, дипломируются (с учетом практического навыка по управлению судами не менее 6 месяцев) - на помощника капитана (третьей штурмана), третьего помощника механика (электромеханика) судов и земснарядов до 3 группы включительно (буксирного и грузового флота); помощника капитана (второго штурмана), второго помощника механика (электромеханика) судов и земснарядов 1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наличии стажа плавания в командных должностях в течение: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 месяцев - на должности помощника капитана (второго штурмана), второго помощника механика (электромеханика) судов и земснарядов 2 группы и помощника капитана (первого штурмана), первого помощника механика (электромеханика) судов и земснарядов 1 группы (кроме пассажирских судов);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 месяцев - помощника капитана (второго штурмана), второго помощника (электромеханика) судов и земснарядов 3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 месяцев - помощника капитана (первого штурмана), первого помощника механика (электромеханика) судов и земснарядов 2 группы и капитана, механика (электромеханика) судов и земснарядов 1 группы (кроме капитана пассажирского судна);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36 месяцев - капитана, механика (электромеханика) судов и земснарядов 2 группы (кроме капитана пассажирского судна).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Лица, окончившие высшие и средние профессиональные учебные заведения, могут быть допущены к дипломированию на должность капитана, механика (электромеханика) судов 1 группы (кроме пассажирских судов и транзита) после успешной стажировки на этих должностях не менее трех месяцев непосредственно в рейсе, подтвержденной характеристикой-ходатайством капитана или механика. Лица, окончившие курсы по подготовке комсостава, могут быть продипломированы на тех же условиях и на те же должности на суда мощностью до 225 кВт (300 л.с.).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Лица рядового состава со стажем плавания в должности рулевого моториста, электрика, лебедчика не менее 12 месяцев и успешно обучающихся не ниже 4 курса - в высших и 3 курса - в средних профессиональных учебных заведениях по соответствующей специальности могут дипломироваться на получение диплома третьего помощника механика (электромеханика) судов и землесосов до 3 группы включительно, а лица, ранее окончившие средние профессиональные учебные заведения, на тех же условиях могут быть продипломированы на занятие должности помощника капитана (третьего штурмана) судов и земснарядов до 3 группы включительно.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Студенты обучающиеся в высших учебных заведениях по судомеханической (электромеханической) специальности и специальности водные пути и сообщения при наличии стажа плавания в должности рулевого-моториста, электрика, лебедчика не менее 6 месяцев после 4 курса могут быть продипломированы на должность третьего помощника механика (электромеханика) судов и земснарядов до 4 группы включительно.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Курсанты и учащиеся колледжей (училищ) по судомеханической (электромеханической) специальности и специальности водные пути и сообщения при наличии стажа плавания в должности рулевого-моториста, электрика, лебедчика не менее 6 месяцев после окончания 3 курса могут быть продипломированы на должность третьего помощника механика (электромеханика) судов и земснарядов до 2 группы включительно.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Требования по образованию и плавательскому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стажу командного состава скоростных судов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18. К дипломированию на занятие командных должностей на скоростных судах могут быть допущены лица с высшим или средним профессиональным образованием: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без опыта работы в командной должности на судах внутреннего плавания, но при наличии стажа плавания на скоростных судах в должности: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помощника капитана (третьего штурмана) - третьего помощника механика в течение 6 месяцев - на должность помощника капитана (второго штурмана) - второго помощника механика без права самостоятельного несения вахты;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помощника капитана (второго штурмана) - второго помощника механика в течение 6 месяцев из 18 - на должность помощника капитана (первого штурмана) - первого помощника механика соответствующей группы, после стажировки непосредственно в рейсах сроком до 3-х месяцев и сдачи зачетов;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помощника капитана (первого штурмана) - первого помощника механика соответствующей группы, в течение 12 месяцев из 30 - на должность капитана-механика.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 опытом работы в командной должности на судах внутреннего плавания, после стажировки на соответствующем судне сроком не менее 1 месяца непосредственно в рейсе и сдачи практического зачета по управлению этим судном капитану наставнику при наличии диплома: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помощника капитана (первого штурмана) судов внутреннего плавания не ниже 2-й группы и плавательского стажа в этой должности не менее 12 месяцев - на помощника капитана (первого штурмана) скоростных судов 3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помощника капитана (первого штурмана) судов внутреннего плавания не ниже 3-й группы и плавательского стажа в этой должности не менее 6 месяцев - на помощника капитана (первого штурмана) скоростных судов всех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капитана судов внутреннего плавания 1 группы и плавательского стажа в этой должности не менее 18 месяцев - на помощника капитана (первого штурмана), а 24 месяца - на капитана скоростных судов 3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капитана судов внутреннего плавания не ниже 2-й группы и плавательского стажа в этой должности не менее 12 месяцев - на капитана скоростных судов 3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капитана судов внутреннего плавания не ниже 3 группы и плавательского стажа в этой должности не менее 6 месяцев - на капитана скоростных судов всех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К дипломированию командного состава скоростных судов для перехода на скоростные суда группой выше без повышения должности могут быть допущены лица, имеющие стаж плавания в этой должности на предшествующей группе судов не менее 6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Лица, получившие дипломы командного состава скоростных судов, в соответствии с пунктом 19 настоящих Правил, могут быть продипломированы на должность помощника капитана (второго штурмана), второго помощника механика внутреннего плавания судов своей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Последующее дипломирование лиц, имеющих дипломы помощника капитана (первого штурмана), первого помощника механика, капитана, механика скоростных судов может производиться при наличии стажа плавания не менее 6 месяцев в каждой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Лица, командного состава скоростных судов, механической специальности (или совмещающие должности судоводителя и судомеханика) допускаются к работе только при наличии рабочих дипломов по механической специальности и прохождении очередного дипломирования как лица, работающего на судах внутреннего плавания.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дипломирования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членов экипажей судов 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диплома </w:t>
      </w:r>
      <w:r>
        <w:br/>
      </w:r>
      <w:r>
        <w:rPr>
          <w:rFonts w:ascii="Times New Roman"/>
          <w:b/>
          <w:i w:val="false"/>
          <w:color w:val="000000"/>
        </w:rPr>
        <w:t xml:space="preserve">
(Описание)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1. Размер книжки диплома 105 х 140 мм, внутри которой размещается 1 лист. Надписи и разграфления на листах диплома выполнены краской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Обложка диплома из картона, покрытого лидерином синего цвета, на ней размещены выполненные золотистым цветом: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 верхней части - Государственный герб Республики Казахстан, под ним тисненная надпись на государственном и русском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"Министерство транспорта и коммуникаций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внизу крупным шрифтом - тисненная надпись "Диплом"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 внутренней стороне обложки: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 верхней части - размещен Государственный герб Республики Казахстан, под ним на государственном и русском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Диплом N№__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Выдан________________________________________________________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 нижней части, слева - место для фотокарточки, справа - на государственном и русском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основании Правил дипломирования членов экипажей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На первой странице диплома размещены надписи на государственном и русском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квалификационной комиссии при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Протокол  N____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"___"_______20__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Гражданин____________________________________________________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имеет право занимать должность капитана____________________________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группы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На второй странице диплома размещены надписи на государственном и русском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имеет право занимать должность капитана______________________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группы судов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Председатель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Протокол N__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"_____"_______20__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Гражданин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имеет право занимать должность капитана____________________________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группы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 На внутренней стороне второй обложки размещаются надписи на государственном и русском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имеет право занимать должность капитана______________________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группы судов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Председатель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      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дипломирования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членов экипажей судов    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(Государственный герб Республики Казахстан)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 </w:t>
      </w:r>
      <w:r>
        <w:br/>
      </w:r>
      <w:r>
        <w:rPr>
          <w:rFonts w:ascii="Times New Roman"/>
          <w:b/>
          <w:i w:val="false"/>
          <w:color w:val="000000"/>
        </w:rPr>
        <w:t>
Квалификационное свидетельство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(вкладыш, левая сторона)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Министерство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N_____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Свидетельство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Выдано гражданину__________________________________________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положения о дипломировании экипажа судов внутреннего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плавания и постановления междуведомственной квалификационной комиссии при_____________________________________________________________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200_ г. "__"_______             N ________ Протокола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Гражданин_________________________________________________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(вкладыш, правая сторона)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имеет право занимать должности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групп судов, плавающих по реке (озеру)__________________________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Место для фото          Председатель квалификационной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Секретарь квалификационной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