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01c67" w14:textId="b401c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отнесения видов экономической деятельности к классам профессионального риска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2005 года № 652. Утратило силу постановлением Правительства Республики Казахстан от 16 марта 2022 года № 127.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16.03.2022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февраля 2005 года "Об обязательном страховании работника от несчастных случаев при исполнении им трудовых (служебных) обязанностей"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Правительства РК от 19.10.2010 </w:t>
      </w:r>
      <w:r>
        <w:rPr>
          <w:rFonts w:ascii="Times New Roman"/>
          <w:b w:val="false"/>
          <w:i w:val="false"/>
          <w:color w:val="000000"/>
          <w:sz w:val="28"/>
        </w:rPr>
        <w:t>№ 1078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10.08.2010).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отнесения видов экономической деятельности к классам профессионального риска.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июля 2005 года и подлежит официальному опубликованию.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2005 года N 652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Правила</w:t>
      </w:r>
      <w:r>
        <w:br/>
      </w:r>
      <w:r>
        <w:rPr>
          <w:rFonts w:ascii="Times New Roman"/>
          <w:b/>
          <w:i w:val="false"/>
          <w:color w:val="000000"/>
        </w:rPr>
        <w:t>отнесения видов экономической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к классам профессионального риска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отнесения видов экономической деятельности к классам профессионального риска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февраля 2005 года "Об обязательном страховании работника от несчастных случаев при исполнении им трудовых (служебных) обязанностей" и определяют порядок отнесения вида экономической деятельности к классу профессионального риска, соответствующего уровню производственного травматизма и профессиональной заболеваемости, сложившемуся по данному виду экономической деятельности.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19.10.2010 </w:t>
      </w:r>
      <w:r>
        <w:rPr>
          <w:rFonts w:ascii="Times New Roman"/>
          <w:b w:val="false"/>
          <w:i w:val="false"/>
          <w:color w:val="000000"/>
          <w:sz w:val="28"/>
        </w:rPr>
        <w:t>№ 1078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10.08.2010).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постановлением Правительства РК от 24.07.2015 </w:t>
      </w:r>
      <w:r>
        <w:rPr>
          <w:rFonts w:ascii="Times New Roman"/>
          <w:b w:val="false"/>
          <w:i w:val="false"/>
          <w:color w:val="000000"/>
          <w:sz w:val="28"/>
        </w:rPr>
        <w:t>№ 583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Отнесение видов экономической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к классам профессионального риска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Виды экономической деятельности дифференцируются по группам в зависимости от класса профессионального риска.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Отнесение видов экономической деятельности к классам профессионального риска согласно приложению к настоящим Правилам предусматривает 22 класса профессионального риска.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Класс профессионального риска по видам экономической деятельности определяется величиной приведенного среднего показателя профессионального риска.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Средний показатель профессионального риска по каждому виду экономической деятельности рассчитывается, как среднее арифметическое суммы показателей профессионального риска по определенному виду экономической деятельности за пять предыдущих лет.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Показатель профессионального риска по определенному виду экономической деятельности в рассматриваемом году определяется как отношение величины годовой суммы начисленных выплат на возмещение вреда, причиненного жизни и здоровью работника при исполнении им трудовых (служебных) обязанностей (в том числе выплаты в случае травмы, профессионального заболевания, смерти), к размеру годового фонда оплаты труда по данному виду экономической деятельности: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 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 = (ВТУ 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 + ВПЗ 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 + ВП 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)/ФОТ 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, где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 - вид экономической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i </w:t>
      </w:r>
      <w:r>
        <w:rPr>
          <w:rFonts w:ascii="Times New Roman"/>
          <w:b w:val="false"/>
          <w:i w:val="false"/>
          <w:color w:val="000000"/>
          <w:sz w:val="28"/>
        </w:rPr>
        <w:t xml:space="preserve"> - показатель профессионального риска для персонала, занятого в i-ом виде экономической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ВТУ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i </w:t>
      </w:r>
      <w:r>
        <w:rPr>
          <w:rFonts w:ascii="Times New Roman"/>
          <w:b w:val="false"/>
          <w:i w:val="false"/>
          <w:color w:val="000000"/>
          <w:sz w:val="28"/>
        </w:rPr>
        <w:t xml:space="preserve"> - годовая сумма начисленных выплат на возмещение вреда, начисленная пострадавшим от трудового увечья по персоналу, занятому в i-ом виде экономической деятельности (может быть рассчитана как произведение средней суммы выплат на одного пострадавшего от трудового увечья и численности пострадавших);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ВПЗ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i </w:t>
      </w:r>
      <w:r>
        <w:rPr>
          <w:rFonts w:ascii="Times New Roman"/>
          <w:b w:val="false"/>
          <w:i w:val="false"/>
          <w:color w:val="000000"/>
          <w:sz w:val="28"/>
        </w:rPr>
        <w:t xml:space="preserve"> - годовая сумма выплат на возмещение вреда, начисленная пострадавшим от профессионального заболевания по персоналу, занятому в i-ом виде экономической деятельности (может быть рассчитана как произведение средней суммы выплат на одного пострадавшего от профессионального заболевания и численности пострадавших);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ВП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i </w:t>
      </w:r>
      <w:r>
        <w:rPr>
          <w:rFonts w:ascii="Times New Roman"/>
          <w:b w:val="false"/>
          <w:i w:val="false"/>
          <w:color w:val="000000"/>
          <w:sz w:val="28"/>
        </w:rPr>
        <w:t xml:space="preserve"> - годовая сумма выплат на возмещение вреда, начисленная лицам, имеющим право на возмещение вреда, в связи с гибелью работника при исполнении им трудовых (служебных) обязанностей, по персоналу, занятому в i-ом виде экономической деятельности (может быть рассчитана как произведение средней суммы выплат на одного погибшего и численности погибших);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ФОТ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i </w:t>
      </w:r>
      <w:r>
        <w:rPr>
          <w:rFonts w:ascii="Times New Roman"/>
          <w:b w:val="false"/>
          <w:i w:val="false"/>
          <w:color w:val="000000"/>
          <w:sz w:val="28"/>
        </w:rPr>
        <w:t xml:space="preserve"> - годовой фонд оплаты труда работников по персоналу, занятому в i-ом виде экономической деятельности.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Показатель профессионального риска рассчитывается по каждому году отдельно за пять лет, предшествующих году проведения расчетов. 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Оценка степени профессионального риска определенного вида экономической деятельности основывается на следующих статистических показателях травматизма на производстве и профессиональных заболеваний: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численность пострадавших при несчастных случаях, связанных с трудовой деятельностью, в год;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годовая начисленная сумма выплат пострадавшим при несчастных случаях, связанных с трудовой деятельностью, в том числе средний размер начисленных выплат на одного пострадавшего от несчастного случая;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численность пострадавших от профессионального заболевания в год;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годовая сумма начисленных выплат пострадавшим от профессионального заболевания, в том числе средний размер начисленных выплат на одного пострадавшего от профессионального заболевания;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численность погибших при несчастных случаях, связанных с трудовой деятельностью, в год;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годовая сумма начисленных выплат в случае смерти работников, связанной с трудовой деятельностью, в том числе средний размер начисленных выплат;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годовой фонд оплаты труда по виду экономической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среднегодовая списочная численность работников по виду экономической деятельности. 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Каждый из статистических показателей, перечисленных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8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формируется в динамике за пять предыдущих лет.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случае, когда страхователь осуществляет несколько видов экономической деятельности, то он подлежит отнесению к классу профессионального риска, соответствующему основному виду его деятельности.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когда страхователь осуществляет несколько видов экономической деятельности, равномерно распределенных в общем объеме производства, он подлежит отнесению к тому виду экономической деятельности, которому соответствует более высокий класс профессионального риска.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когда страхователь имеет филиал (филиалы), осуществляющий (осуществляющие) отличную от страхователя деятельность, то она подлежит отнесению к тому виду экономической деятельности, которому соответствует ее класс профессионального риска. При этом филиал (филиалы) должен (должны) иметь подтверждение об осуществляемом им (ими) виде экономической деятельности.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постановлением Правительства РК от 24.07.2015 </w:t>
      </w:r>
      <w:r>
        <w:rPr>
          <w:rFonts w:ascii="Times New Roman"/>
          <w:b w:val="false"/>
          <w:i w:val="false"/>
          <w:color w:val="000000"/>
          <w:sz w:val="28"/>
        </w:rPr>
        <w:t>№ 583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отнесения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классам профессионального риска</w:t>
            </w:r>
          </w:p>
        </w:tc>
      </w:tr>
    </w:tbl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Отнесение видов экономической деятельности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классам профессионального риска 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класс профессионального риска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услуг гостиницами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услуг прочими местами для краткосрочного проживания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услуг ресторанами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услуг барами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Курьерская деятельность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Финансовое посредничество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Вспомогательная деятельность в сфере финансового посредничества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Операции с недвижимым имуществом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Аренда автомобилей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Аренда прочих транспортных средств и 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Аренда прочих машин и 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Деятельность, связанная с вычислительной техникой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Исследования и разработки в области общественных и гуманитарных наук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в области права, бухгалтерского учета и аудита; консультирование по вопросам коммерческой деятельности и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Наем рабочей силы и подбор персонала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в области фотографии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в области обязательного социального страхования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общественных объединений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Демонстрация кинофильмов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концертных и театральных залов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парков развлечений и отдыха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информационных агентств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Прочая деятельность в области 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по организации азартных игр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похорон и предоставление связанных с ними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Физкультурно-оздоровительная деятельность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прочих индивидуальных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услуг по ведению домашнего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экстерриториальных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Торговля автомобилями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Начальное образование (первая ступень)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Среднее образование (вторая ступень)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образование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Образование для взрослых и прочие виды образования, не включенные в другие группировки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Прочая зрелищно-развлекательная деятельность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библиотек и архивов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спортивных объектов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в области искусства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туристических агентств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Реклама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социальных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Прочая деятельность по организации отдыха и развлечений, не включенная в другие группировки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Исследования и разработки в области естественных и технических наук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Торговля автомобильными деталями, узлами и принадлежностями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в области радио и телевидения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Оптовая торговля через агентов (за вознаграждение или на договорной основе)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Аренда офисных машин и оборудования, включая вычислительную технику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Прокат прочих бытовых изделий и предметов личного 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секретарских услуг и услуг по переводу 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класс профессионального риска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и уборка производственных и жилых помещений, оборудования и транспортных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Упаковывание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школ подготовки водителей транспортных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кино-и видеофильмов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Распространение кино- и видеофильмов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Стоматологическая деятельность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музеев и охрана исторических мест и зданий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ботанических садов, зоопарков и заповедников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Розничная торговля, кроме торговли автомобилями и мотоциклами; ремонт бытовых изделий и предметов личного 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национальной почты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Оптовая торговля  и торговля через агентов, кроме торговли автомобилями и мотоциклами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Розничная торговля моторным топливом 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класс профессионального риска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Врачебная практика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Издательская деятельность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больничных учреждений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Ветеринарная деятельность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прочих услуг потребителям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такси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Стирка, химическая чистка и окраска текстильных и меховых изделий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услуг парикмахерскими и салонами красоты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Прочая деятельность по охране здоровья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расследований и обеспечение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в области архитектуры, инженерных изысканий и предоставление технических консультаций в этих областях 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 xml:space="preserve">класс профессионального риска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 и ремонт автомобилей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одежды из текстильных материалов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готовых текстильных изделий, кроме одежды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трикотажного полотна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трикотажных изделий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Полиграфическая деятельность, не включенная в другие группировки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шелковых тканей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фармацевтической продукции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услуг столовыми при предприятиях и учреждениях и поставка готовой пищи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Растениеводство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Растениеводство в сочетании с животноводством (смешанное сельское хозяйство)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услуг в области растениеводства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игр и игрушек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прочих текстильных тканей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Отделка тканей и текстильных изделий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Дубление и отделка кожи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одежды из кожи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Брошюровочно-переплетная и отделочная деятельность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печатных форм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Копирование записанных носителей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Торговля мотоциклами, их деталями, узлами и принадлежностями, техническое обслуживание и ремонт мотоциклов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матрасов 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 xml:space="preserve">класс профессионального риска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Рыбоводство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Животноводство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мыла и моющих, чистящих и полирующих средств, парфюмерных и косметических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мяса сельскохозяйственной птицы и кроликов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Переработка молока и производство сыра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пряностей и приправ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услуг в области животноводства, кроме ветеринарных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Охота и разведение дичи, включая предоставление услуг в этих областях 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 xml:space="preserve">класс профессионального риска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мороженого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паровых котлов, кроме котлов центрального отопления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чемоданов, сумок и других изделий из кожи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обуви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керамических плиток и плит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детского питания и диетических пищевых продуктов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ковров и ковровых изделий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Прочая вспомогательная деятельность водного транспорта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макаронных изделий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Выращивание зерновых, технических и прочих сельскохозяйственных культур, не включенных в другие группировки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мясных продуктов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продуктов мукомольно-крупяной промышленности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прочих текстильных изделий, не включенных в другие группировки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хлеба; мучных кондитерских изделий недлительного 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сухарей и печенья, мучных кондитерских изделий длительного 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напитков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прочих пищевых продуктов, не включенных в другие группировки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канатов, веревок, шпагата и сетей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крахмала и крахмалопродуктов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готовых кормов для животных 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7 </w:t>
      </w:r>
      <w:r>
        <w:rPr>
          <w:rFonts w:ascii="Times New Roman"/>
          <w:b w:val="false"/>
          <w:i w:val="false"/>
          <w:color w:val="000000"/>
          <w:sz w:val="28"/>
        </w:rPr>
        <w:t xml:space="preserve">класс профессионального риска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аппаратуры для радио, телевидения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резиновых изделий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сахара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какао, шоколада и сахаристых кондитерских изделий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Прочая вспомогательная деятельность воздушного транспорта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хлопчатобумажных тканей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шерстяных тканей из волокон кардного прядения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шерстяных тканей из волокон гребенного прядения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 контрольно-измерительных приборов, кроме приборов контроля и регулирования технологических процессов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бумажной массы, бумаги, картона и изделий из 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рафинированных масел и жиров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чая и кофе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неочищенных масел и жиров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Прочая вспомогательная деятельность сухопутного транспорта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Хранение и складирование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Транспортная обработка грузов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Отделочные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ювелирных изделий, монет и медалей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спортивных товаров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различной продукции, не включенной в другие группировки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музыкальных инструментов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приборов контроля и регулирования технологических процессов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часов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оптических приборов и фотооборудования 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8 </w:t>
      </w:r>
      <w:r>
        <w:rPr>
          <w:rFonts w:ascii="Times New Roman"/>
          <w:b w:val="false"/>
          <w:i w:val="false"/>
          <w:color w:val="000000"/>
          <w:sz w:val="28"/>
        </w:rPr>
        <w:t xml:space="preserve">класс профессионального риска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искусственных и синтетических волокон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кирпича, черепицы и прочих строительных изделий из обожженной глины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металлов и нанесение покрытий на металлы; основные технологические процессы машиностроения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ножевых изделий, инструментов, оснастки и скобяных изделий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Переработка и консервирование фруктов и овощей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маргарина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прочих резиновых изделий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стекла и изделий из стекла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керамических изделий, кроме используемых в строительстве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испытания и исследования 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9 </w:t>
      </w:r>
      <w:r>
        <w:rPr>
          <w:rFonts w:ascii="Times New Roman"/>
          <w:b w:val="false"/>
          <w:i w:val="false"/>
          <w:color w:val="000000"/>
          <w:sz w:val="28"/>
        </w:rPr>
        <w:t xml:space="preserve">класс профессионального риска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электрораспределительной и регулирующей аппаратуры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Прядение текстильных волокон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Санитарно-технические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железнодорожного транспорта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водного транспорта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Транспортирование по трубопроводам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воздушного транспорта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Электросвязь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и ремонт судов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перевозок грузов 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10 </w:t>
      </w:r>
      <w:r>
        <w:rPr>
          <w:rFonts w:ascii="Times New Roman"/>
          <w:b w:val="false"/>
          <w:i w:val="false"/>
          <w:color w:val="000000"/>
          <w:sz w:val="28"/>
        </w:rPr>
        <w:t xml:space="preserve">класс профессионального риска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Распиловка и строгание древесины; пропитка древесины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деревянной 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прочих изделий из дерева и пробки, соломки и материалов для плетения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прочей мебели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кухонной мебели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мебели для офисов и предприятий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стульев и другой мебели для сидения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деревянных строительных конструкций и столярных изделий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шпона, фанеры, плит и панелей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прочего сухопутного транспорта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автомобильного грузового транспорта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станков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изделий медицинской техники, включая хирургическое оборудование, и ортопедических приспособлений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прочего сухопутного пассажирского транспорта, подчиняющегося расписанию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неметаллических отходов и лома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оружия и боеприпасов 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11 </w:t>
      </w:r>
      <w:r>
        <w:rPr>
          <w:rFonts w:ascii="Times New Roman"/>
          <w:b w:val="false"/>
          <w:i w:val="false"/>
          <w:color w:val="000000"/>
          <w:sz w:val="28"/>
        </w:rPr>
        <w:t xml:space="preserve">класс профессионального риска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удобрений и азотных соединений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красок и лаков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прочих химических продуктов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Изоляционные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Ковка, прессование, штамповка, прокатка; порошковая металлургия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изолированных проводов и кабелей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красителей и пигментов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синтетического каучука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пластмасс в первичных формах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пластмассовых изделий, используемых в строительстве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пластмассовых плит, полос, труб и профилей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электрических ламп и осветительного 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прочих пластмассовых изделий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пластмассовых изделий для упаковывания товаров 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12 </w:t>
      </w:r>
      <w:r>
        <w:rPr>
          <w:rFonts w:ascii="Times New Roman"/>
          <w:b w:val="false"/>
          <w:i w:val="false"/>
          <w:color w:val="000000"/>
          <w:sz w:val="28"/>
        </w:rPr>
        <w:t xml:space="preserve">класс профессионального риска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Добыча песка и глины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крепежных изделий, цепей и пружин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металлических бочек и аналогичных емкостей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подшипников, зубчатых передач, элементов механических передач и приводов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прочих готовых металлических изделий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упаковки из легких металлов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изделий из проволоки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промышленного холодильного и вентиляционного 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Переработка и консервирование рыбы и рыбных продуктов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Выделка и крашение меха; производство меховых изделий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прочей неметаллической минеральной продукции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прочих цветных металлов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подъемно-транспортного 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металлических отходов и лома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и снос зданий; земляные работы 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13 </w:t>
      </w:r>
      <w:r>
        <w:rPr>
          <w:rFonts w:ascii="Times New Roman"/>
          <w:b w:val="false"/>
          <w:i w:val="false"/>
          <w:color w:val="000000"/>
          <w:sz w:val="28"/>
        </w:rPr>
        <w:t xml:space="preserve">класс профессионального риска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чугуна, стали и ферросплавов (учитываемых по стандарту) Европейского объединения угля и стали - далее ЕОУС)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труб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алюминия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Рыболовство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электродвигателей, генераторов и трансформаторов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строительных металлических конструкций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Добыча урановой и ториевой руд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прочих машин и оборудования общего назначения, не включенных в другие группировки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сельскохозяйственных тракторов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прочих машин и оборудования для сельского и лесного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прочих машин и оборудования специального назначения, не включенных в другие группировки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прочего электрооборудования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железнодорожного подвижного состава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Снабжение паром и горячей водой 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14 </w:t>
      </w:r>
      <w:r>
        <w:rPr>
          <w:rFonts w:ascii="Times New Roman"/>
          <w:b w:val="false"/>
          <w:i w:val="false"/>
          <w:color w:val="000000"/>
          <w:sz w:val="28"/>
        </w:rPr>
        <w:t xml:space="preserve">класс профессионального риска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Литье металлов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кокса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нефтепродуктов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цемента, извести и гипса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свинца, цинка и олова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Сбор, очистка и распределение воды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машин и оборудования для металлургии 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15 </w:t>
      </w:r>
      <w:r>
        <w:rPr>
          <w:rFonts w:ascii="Times New Roman"/>
          <w:b w:val="false"/>
          <w:i w:val="false"/>
          <w:color w:val="000000"/>
          <w:sz w:val="28"/>
        </w:rPr>
        <w:t xml:space="preserve">класс профессионального риска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Добыча минерального сырья для химической промышленности и производства удобрений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ядерных материалов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Лесоводство и лесозаготовки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Добыча сырой нефти и природного газа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Добыча железных руд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дорог, аэродромов и спортивных сооружений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водных сооружений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Аренда строительного оборудования с оператором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и распределение электроэнергии 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16 </w:t>
      </w:r>
      <w:r>
        <w:rPr>
          <w:rFonts w:ascii="Times New Roman"/>
          <w:b w:val="false"/>
          <w:i w:val="false"/>
          <w:color w:val="000000"/>
          <w:sz w:val="28"/>
        </w:rPr>
        <w:t xml:space="preserve">класс профессионального риска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Добыча и агломерация торфа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Добыча и производство соли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Прочие отрасли горнодобывающей промышленности, не включенные в другие группировки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благородных (драгоценных) металлов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кранов и клапанов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услуг в области лесоводства и лесозаготовок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насосов, компрессоров и гидравлических систем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сточных вод, отходов и аналогичная деятельность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Добыча минерального сырья для химической промышленности и производства удобрений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бетона, готового для использования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сухих бетонных смесей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машин и оборудования для добычи полезных ископаемых и строительства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Общестроительные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покрытий зданий и сооружений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прочего инженерного оборудования 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17 </w:t>
      </w:r>
      <w:r>
        <w:rPr>
          <w:rFonts w:ascii="Times New Roman"/>
          <w:b w:val="false"/>
          <w:i w:val="false"/>
          <w:color w:val="000000"/>
          <w:sz w:val="28"/>
        </w:rPr>
        <w:t xml:space="preserve">класс профессионального риска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прочих основных неорганических (химических) веществ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прочих основных органических (химических) веществ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агрохимических продуктов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Прочая первичная обработка чугуна и стали и производство ферросплавов (не учитываемых ЕОУС)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металлических цистерн, резервуаров и контейнеров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гальванических элементов (электрических аккумуляторов и первичных элементов)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летательных аппаратов, включая космические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мотоциклов и велосипедов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прочих транспортных средств и оборудования, не включенных в другие группировки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Добыча известняка, гипса и мела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услуг по добыче нефти и газа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Электромонтажные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строительных изделий из бетона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гипсовых изделий для использования в строительстве 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18 </w:t>
      </w:r>
      <w:r>
        <w:rPr>
          <w:rFonts w:ascii="Times New Roman"/>
          <w:b w:val="false"/>
          <w:i w:val="false"/>
          <w:color w:val="000000"/>
          <w:sz w:val="28"/>
        </w:rPr>
        <w:t xml:space="preserve">класс профессионального риска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Добыча и обогащение лигнита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Добыча и обогащение каменного угля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изделий из асбестоцемента и волокнистого цемента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Резка, обработка и отделка камня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прочих изделий из бетона, гипса и цемента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строительных металлических изделий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радиаторов и котлов центрального отопления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машин и оборудования для изготовления пищевых продуктов, включая напитки, и табачных изделий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оборудования для изготовления текстильных, швейных, меховых и кожаных изделий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машин и оборудования для изготовления бумаги и картона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Добыча камня для строительства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Добыча руд цветных металлов, кроме урановой и ториевой руд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и распределение газообразного топлива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Прочие строительные работы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Добыча сланцев 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19 </w:t>
      </w:r>
      <w:r>
        <w:rPr>
          <w:rFonts w:ascii="Times New Roman"/>
          <w:b w:val="false"/>
          <w:i w:val="false"/>
          <w:color w:val="000000"/>
          <w:sz w:val="28"/>
        </w:rPr>
        <w:t xml:space="preserve">класс профессионального риска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двигателей и турбин, кроме авиационных, автомобильных и мотоциклетных двигателей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Разведочное бурение 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20 </w:t>
      </w:r>
      <w:r>
        <w:rPr>
          <w:rFonts w:ascii="Times New Roman"/>
          <w:b w:val="false"/>
          <w:i w:val="false"/>
          <w:color w:val="000000"/>
          <w:sz w:val="28"/>
        </w:rPr>
        <w:t xml:space="preserve">класс профессионального риска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меди 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21 </w:t>
      </w:r>
      <w:r>
        <w:rPr>
          <w:rFonts w:ascii="Times New Roman"/>
          <w:b w:val="false"/>
          <w:i w:val="false"/>
          <w:color w:val="000000"/>
          <w:sz w:val="28"/>
        </w:rPr>
        <w:t xml:space="preserve">класс профессионального риска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печей и печных горелок 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22 </w:t>
      </w:r>
      <w:r>
        <w:rPr>
          <w:rFonts w:ascii="Times New Roman"/>
          <w:b w:val="false"/>
          <w:i w:val="false"/>
          <w:color w:val="000000"/>
          <w:sz w:val="28"/>
        </w:rPr>
        <w:t xml:space="preserve">класс профессионального риска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промышленных газов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