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e21" w14:textId="893e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8 января 2003 года "Об инвестициях"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товариществу с ограниченной ответственностью "Музбель" по инвестиционному проекту "Строительство и эксплуатация металлургического завода по производству ферросплавов (ферроникель)":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пять лет с 1 января года, следующего за годом ввода в эксплуатацию фиксированных активов в рамках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пять лет с 1 января года, следующего за годом ввода в эксплуатацию фиксированных активов в рамках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земельному налогу - пять лет с 1 января года, следующего за годом ввода в эксплуатацию фиксированных активов в рамках инвестиционного проекта.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