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33c5" w14:textId="8ee3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27 мая 2005 года N 523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августа 2005 года N 883. Утратило силу постановлением Правительства Республики Казахстан от 19 сентября 2009 года № 1411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постановление Правительства Республики Казахстан от 27 мая 2005 года N </w:t>
      </w:r>
      <w:r>
        <w:rPr>
          <w:rFonts w:ascii="Times New Roman"/>
          <w:b w:val="false"/>
          <w:i w:val="false"/>
          <w:color w:val="000000"/>
          <w:sz w:val="28"/>
        </w:rPr>
        <w:t xml:space="preserve">523 </w:t>
      </w:r>
      <w:r>
        <w:rPr>
          <w:rFonts w:ascii="Times New Roman"/>
          <w:b w:val="false"/>
          <w:i w:val="false"/>
          <w:color w:val="000000"/>
          <w:sz w:val="28"/>
        </w:rPr>
        <w:t xml:space="preserve">"О Среднесрочной фискальной политике Правительства Республики Казахстан на 2006 - 2008 годы" следующее изменение: </w:t>
      </w:r>
      <w:r>
        <w:br/>
      </w:r>
      <w:r>
        <w:rPr>
          <w:rFonts w:ascii="Times New Roman"/>
          <w:b w:val="false"/>
          <w:i w:val="false"/>
          <w:color w:val="000000"/>
          <w:sz w:val="28"/>
        </w:rPr>
        <w:t xml:space="preserve">
     Среднесрочную фискальную политику Правительства Республики Казахстан на 2006 - 2008 годы, утвержденную указанным постановлением, изложить в редакции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2005 года N 883   </w:t>
      </w:r>
    </w:p>
    <w:bookmarkEnd w:id="3"/>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2005 года N№523    </w:t>
      </w:r>
    </w:p>
    <w:p>
      <w:pPr>
        <w:spacing w:after="0"/>
        <w:ind w:left="0"/>
        <w:jc w:val="left"/>
      </w:pPr>
      <w:r>
        <w:rPr>
          <w:rFonts w:ascii="Times New Roman"/>
          <w:b/>
          <w:i w:val="false"/>
          <w:color w:val="000000"/>
        </w:rPr>
        <w:t xml:space="preserve"> Среднесрочная фискальная политика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2006 - 2008 годы </w:t>
      </w:r>
    </w:p>
    <w:bookmarkStart w:name="z5"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i w:val="false"/>
          <w:color w:val="000000"/>
          <w:sz w:val="28"/>
        </w:rPr>
        <w:t xml:space="preserve">Введение </w:t>
      </w:r>
    </w:p>
    <w:p>
      <w:pPr>
        <w:spacing w:after="0"/>
        <w:ind w:left="0"/>
        <w:jc w:val="both"/>
      </w:pPr>
      <w:r>
        <w:rPr>
          <w:rFonts w:ascii="Times New Roman"/>
          <w:b/>
          <w:i w:val="false"/>
          <w:color w:val="000000"/>
          <w:sz w:val="28"/>
        </w:rPr>
        <w:t xml:space="preserve">1. Социально-экономическое положение </w:t>
      </w:r>
    </w:p>
    <w:p>
      <w:pPr>
        <w:spacing w:after="0"/>
        <w:ind w:left="0"/>
        <w:jc w:val="both"/>
      </w:pPr>
      <w:r>
        <w:rPr>
          <w:rFonts w:ascii="Times New Roman"/>
          <w:b w:val="false"/>
          <w:i w:val="false"/>
          <w:color w:val="000000"/>
          <w:sz w:val="28"/>
        </w:rPr>
        <w:t xml:space="preserve">Параграф 1  Анализ социально-экономического развития страны и основные показатели социально-экономического развития на 2006 - 2008 годы </w:t>
      </w:r>
      <w:r>
        <w:br/>
      </w:r>
      <w:r>
        <w:rPr>
          <w:rFonts w:ascii="Times New Roman"/>
          <w:b w:val="false"/>
          <w:i w:val="false"/>
          <w:color w:val="000000"/>
          <w:sz w:val="28"/>
        </w:rPr>
        <w:t>
 </w:t>
      </w:r>
      <w:r>
        <w:br/>
      </w:r>
      <w:r>
        <w:rPr>
          <w:rFonts w:ascii="Times New Roman"/>
          <w:b w:val="false"/>
          <w:i w:val="false"/>
          <w:color w:val="000000"/>
          <w:sz w:val="28"/>
        </w:rPr>
        <w:t xml:space="preserve">
Параграф 2  Исполнение государственного бюджета </w:t>
      </w:r>
      <w:r>
        <w:br/>
      </w:r>
      <w:r>
        <w:rPr>
          <w:rFonts w:ascii="Times New Roman"/>
          <w:b w:val="false"/>
          <w:i w:val="false"/>
          <w:color w:val="000000"/>
          <w:sz w:val="28"/>
        </w:rPr>
        <w:t>
 </w:t>
      </w:r>
      <w:r>
        <w:br/>
      </w:r>
      <w:r>
        <w:rPr>
          <w:rFonts w:ascii="Times New Roman"/>
          <w:b w:val="false"/>
          <w:i w:val="false"/>
          <w:color w:val="000000"/>
          <w:sz w:val="28"/>
        </w:rPr>
        <w:t xml:space="preserve">
Параграф 3  Совершенствование бюджетной системы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2. Цели и задачи фискальной политики </w:t>
      </w:r>
      <w:r>
        <w:br/>
      </w:r>
      <w:r>
        <w:rPr>
          <w:rFonts w:ascii="Times New Roman"/>
          <w:b w:val="false"/>
          <w:i w:val="false"/>
          <w:color w:val="000000"/>
          <w:sz w:val="28"/>
        </w:rPr>
        <w:t>
</w:t>
      </w:r>
      <w:r>
        <w:rPr>
          <w:rFonts w:ascii="Times New Roman"/>
          <w:b/>
          <w:i w:val="false"/>
          <w:color w:val="000000"/>
          <w:sz w:val="28"/>
        </w:rPr>
        <w:t xml:space="preserve">3. Политика доходов </w:t>
      </w:r>
      <w:r>
        <w:br/>
      </w:r>
      <w:r>
        <w:rPr>
          <w:rFonts w:ascii="Times New Roman"/>
          <w:b w:val="false"/>
          <w:i w:val="false"/>
          <w:color w:val="000000"/>
          <w:sz w:val="28"/>
        </w:rPr>
        <w:t>
</w:t>
      </w:r>
      <w:r>
        <w:rPr>
          <w:rFonts w:ascii="Times New Roman"/>
          <w:b/>
          <w:i w:val="false"/>
          <w:color w:val="000000"/>
          <w:sz w:val="28"/>
        </w:rPr>
        <w:t xml:space="preserve">4. Политика затрат </w:t>
      </w:r>
      <w:r>
        <w:br/>
      </w:r>
      <w:r>
        <w:rPr>
          <w:rFonts w:ascii="Times New Roman"/>
          <w:b w:val="false"/>
          <w:i w:val="false"/>
          <w:color w:val="000000"/>
          <w:sz w:val="28"/>
        </w:rPr>
        <w:t>
</w:t>
      </w:r>
      <w:r>
        <w:rPr>
          <w:rFonts w:ascii="Times New Roman"/>
          <w:b/>
          <w:i w:val="false"/>
          <w:color w:val="000000"/>
          <w:sz w:val="28"/>
        </w:rPr>
        <w:t xml:space="preserve">5. Бюджетное кредитование </w:t>
      </w:r>
      <w:r>
        <w:br/>
      </w:r>
      <w:r>
        <w:rPr>
          <w:rFonts w:ascii="Times New Roman"/>
          <w:b w:val="false"/>
          <w:i w:val="false"/>
          <w:color w:val="000000"/>
          <w:sz w:val="28"/>
        </w:rPr>
        <w:t>
</w:t>
      </w:r>
      <w:r>
        <w:rPr>
          <w:rFonts w:ascii="Times New Roman"/>
          <w:b/>
          <w:i w:val="false"/>
          <w:color w:val="000000"/>
          <w:sz w:val="28"/>
        </w:rPr>
        <w:t xml:space="preserve">6. Операции с финансовыми активами </w:t>
      </w:r>
      <w:r>
        <w:br/>
      </w:r>
      <w:r>
        <w:rPr>
          <w:rFonts w:ascii="Times New Roman"/>
          <w:b w:val="false"/>
          <w:i w:val="false"/>
          <w:color w:val="000000"/>
          <w:sz w:val="28"/>
        </w:rPr>
        <w:t>
</w:t>
      </w:r>
      <w:r>
        <w:rPr>
          <w:rFonts w:ascii="Times New Roman"/>
          <w:b/>
          <w:i w:val="false"/>
          <w:color w:val="000000"/>
          <w:sz w:val="28"/>
        </w:rPr>
        <w:t xml:space="preserve">7. Межбюджетные отношения </w:t>
      </w:r>
      <w:r>
        <w:br/>
      </w:r>
      <w:r>
        <w:rPr>
          <w:rFonts w:ascii="Times New Roman"/>
          <w:b w:val="false"/>
          <w:i w:val="false"/>
          <w:color w:val="000000"/>
          <w:sz w:val="28"/>
        </w:rPr>
        <w:t>
</w:t>
      </w:r>
      <w:r>
        <w:rPr>
          <w:rFonts w:ascii="Times New Roman"/>
          <w:b/>
          <w:i w:val="false"/>
          <w:color w:val="000000"/>
          <w:sz w:val="28"/>
        </w:rPr>
        <w:t xml:space="preserve">8. Управление государственным и гарантированным государством заимствованием и долгом </w:t>
      </w:r>
    </w:p>
    <w:p>
      <w:pPr>
        <w:spacing w:after="0"/>
        <w:ind w:left="0"/>
        <w:jc w:val="both"/>
      </w:pPr>
      <w:r>
        <w:rPr>
          <w:rFonts w:ascii="Times New Roman"/>
          <w:b/>
          <w:i w:val="false"/>
          <w:color w:val="000000"/>
          <w:sz w:val="28"/>
        </w:rPr>
        <w:t xml:space="preserve">Заключение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Введение </w:t>
      </w:r>
    </w:p>
    <w:bookmarkEnd w:id="5"/>
    <w:p>
      <w:pPr>
        <w:spacing w:after="0"/>
        <w:ind w:left="0"/>
        <w:jc w:val="both"/>
      </w:pPr>
      <w:r>
        <w:rPr>
          <w:rFonts w:ascii="Times New Roman"/>
          <w:b w:val="false"/>
          <w:i w:val="false"/>
          <w:color w:val="000000"/>
          <w:sz w:val="28"/>
        </w:rPr>
        <w:t xml:space="preserve">     Бюджеты предыдущих лет оказывают существенное влияние на формирование и исполнение бюджетов будущих лет. Для максимизации эффекта от их исполнения в долгосрочной перспективе необходимо наличие соответствующей программы действий, рассчитанной на несколько лет. Основные параметры такой программы определяются бюджетной политикой органов государственной власти. Фискальная политика, являясь частью экономической политики, использует инструменты, связанные с формированием и расходованием бюджетных средств. Когда речь заходит о привлечении бюджетных механизмов необходимо максимально учитывать все возможные факторы, способные повлиять на планируемый результат в целом, а не раздельно по доходам и расходам. Поэтому для решения экономических задач на государственном уровне принято использовать элементы государственного бюджетирования в комплексе, оперируя ими в рамках единой концепции, называемой фискальной политикой. </w:t>
      </w:r>
      <w:r>
        <w:br/>
      </w:r>
      <w:r>
        <w:rPr>
          <w:rFonts w:ascii="Times New Roman"/>
          <w:b w:val="false"/>
          <w:i w:val="false"/>
          <w:color w:val="000000"/>
          <w:sz w:val="28"/>
        </w:rPr>
        <w:t>
     Среднесрочная фискальная политика Правительства Республики Казахстан на 2006 - 2008 годы (далее - Среднесрочная фискальная политика) разработана на основе проекта Среднесрочного плана социально-экономического развития Республики Казахстан на 2006 - 2008 годы (второй этап) (далее - проект Среднесрочного плана социально-экономического развития), прогноза важнейших показателей социально-экономического развития Республики Казахстан и государственных регуляторов на трехлетний период, государственных и отраслевых (секторальных) программ и других стратегических и программных документов, с учетом посланий Главы государства народу Казахстана "К конкурентоспособному </w:t>
      </w:r>
      <w:r>
        <w:rPr>
          <w:rFonts w:ascii="Times New Roman"/>
          <w:b w:val="false"/>
          <w:i w:val="false"/>
          <w:color w:val="000000"/>
          <w:sz w:val="28"/>
        </w:rPr>
        <w:t xml:space="preserve">Казахстану </w:t>
      </w:r>
      <w:r>
        <w:rPr>
          <w:rFonts w:ascii="Times New Roman"/>
          <w:b w:val="false"/>
          <w:i w:val="false"/>
          <w:color w:val="000000"/>
          <w:sz w:val="28"/>
        </w:rPr>
        <w:t>, конкурентоспособной экономике, конкурентоспособной нации" от 19 марта 2004 года и " </w:t>
      </w:r>
      <w:r>
        <w:rPr>
          <w:rFonts w:ascii="Times New Roman"/>
          <w:b w:val="false"/>
          <w:i w:val="false"/>
          <w:color w:val="000000"/>
          <w:sz w:val="28"/>
        </w:rPr>
        <w:t xml:space="preserve">Казахстан </w:t>
      </w:r>
      <w:r>
        <w:rPr>
          <w:rFonts w:ascii="Times New Roman"/>
          <w:b w:val="false"/>
          <w:i w:val="false"/>
          <w:color w:val="000000"/>
          <w:sz w:val="28"/>
        </w:rPr>
        <w:t xml:space="preserve">на пути ускоренной экономической, социальной и политической модернизации" от 18 февраля 2005 года. </w:t>
      </w:r>
      <w:r>
        <w:br/>
      </w:r>
      <w:r>
        <w:rPr>
          <w:rFonts w:ascii="Times New Roman"/>
          <w:b w:val="false"/>
          <w:i w:val="false"/>
          <w:color w:val="000000"/>
          <w:sz w:val="28"/>
        </w:rPr>
        <w:t xml:space="preserve">
     Среднесрочная фискальная политика содержит основные механизмы (способы) реализации основных направлений социально-экономического развития - политику доходов и затрат, бюджетное кредитование, управление финансовыми активами, межбюджетные отношения, управление государственным и гарантированным государством, заимствованием и долгом. </w:t>
      </w:r>
      <w:r>
        <w:br/>
      </w:r>
      <w:r>
        <w:rPr>
          <w:rFonts w:ascii="Times New Roman"/>
          <w:b w:val="false"/>
          <w:i w:val="false"/>
          <w:color w:val="000000"/>
          <w:sz w:val="28"/>
        </w:rPr>
        <w:t xml:space="preserve">
     Разработка Среднесрочной фискальной политики направлена на достижение следующих целей: </w:t>
      </w:r>
      <w:r>
        <w:br/>
      </w:r>
      <w:r>
        <w:rPr>
          <w:rFonts w:ascii="Times New Roman"/>
          <w:b w:val="false"/>
          <w:i w:val="false"/>
          <w:color w:val="000000"/>
          <w:sz w:val="28"/>
        </w:rPr>
        <w:t xml:space="preserve">
     определение объема ресурсов, имеющихся на предстоящий трехлетний период; </w:t>
      </w:r>
      <w:r>
        <w:br/>
      </w:r>
      <w:r>
        <w:rPr>
          <w:rFonts w:ascii="Times New Roman"/>
          <w:b w:val="false"/>
          <w:i w:val="false"/>
          <w:color w:val="000000"/>
          <w:sz w:val="28"/>
        </w:rPr>
        <w:t xml:space="preserve">
     установление фискальной стратегии Правительства Республики Казахстан и его планов по достижению текущих и будущих целей; </w:t>
      </w:r>
      <w:r>
        <w:br/>
      </w:r>
      <w:r>
        <w:rPr>
          <w:rFonts w:ascii="Times New Roman"/>
          <w:b w:val="false"/>
          <w:i w:val="false"/>
          <w:color w:val="000000"/>
          <w:sz w:val="28"/>
        </w:rPr>
        <w:t xml:space="preserve">
     фокусирование на принятии решений по распределению ограниченных бюджетных ресурсов на реализацию стратегических приоритетов; </w:t>
      </w:r>
      <w:r>
        <w:br/>
      </w:r>
      <w:r>
        <w:rPr>
          <w:rFonts w:ascii="Times New Roman"/>
          <w:b w:val="false"/>
          <w:i w:val="false"/>
          <w:color w:val="000000"/>
          <w:sz w:val="28"/>
        </w:rPr>
        <w:t xml:space="preserve">
     обеспечение лучшего понимания ограничений и возможностей бюджета в будущем; </w:t>
      </w:r>
      <w:r>
        <w:br/>
      </w:r>
      <w:r>
        <w:rPr>
          <w:rFonts w:ascii="Times New Roman"/>
          <w:b w:val="false"/>
          <w:i w:val="false"/>
          <w:color w:val="000000"/>
          <w:sz w:val="28"/>
        </w:rPr>
        <w:t xml:space="preserve">
     повышение эффективности и прозрачности бюджетного процесса; </w:t>
      </w:r>
      <w:r>
        <w:br/>
      </w:r>
      <w:r>
        <w:rPr>
          <w:rFonts w:ascii="Times New Roman"/>
          <w:b w:val="false"/>
          <w:i w:val="false"/>
          <w:color w:val="000000"/>
          <w:sz w:val="28"/>
        </w:rPr>
        <w:t xml:space="preserve">
     обеспечение преемственности бюджетного процесса и повышение фискальной дисциплины. </w:t>
      </w:r>
      <w:r>
        <w:br/>
      </w:r>
      <w:r>
        <w:rPr>
          <w:rFonts w:ascii="Times New Roman"/>
          <w:b w:val="false"/>
          <w:i w:val="false"/>
          <w:color w:val="000000"/>
          <w:sz w:val="28"/>
        </w:rPr>
        <w:t xml:space="preserve">
     В данном документе определены основные цели, задачи и направления фискальной политики Правительства Республики Казахстан на 2006 - 2008 годы. </w:t>
      </w:r>
      <w:r>
        <w:br/>
      </w:r>
      <w:r>
        <w:rPr>
          <w:rFonts w:ascii="Times New Roman"/>
          <w:b w:val="false"/>
          <w:i w:val="false"/>
          <w:color w:val="000000"/>
          <w:sz w:val="28"/>
        </w:rPr>
        <w:t xml:space="preserve">
     Среднесрочная фискальная политика Правительства Республики Казахстан на 2006 - 2008 годы является основой и началом процесса формирования проекта республиканского бюджета на 2006 год и координирующим документом при реализации налоговой и бюджетной политики на всех уровнях государственного управления.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1. Социально-экономическое положение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Анализ социально-экономического развития страны и основные Показатели социально-экономического развития на 2006 - 2008 годы </w:t>
      </w:r>
    </w:p>
    <w:bookmarkEnd w:id="7"/>
    <w:p>
      <w:pPr>
        <w:spacing w:after="0"/>
        <w:ind w:left="0"/>
        <w:jc w:val="both"/>
      </w:pPr>
      <w:r>
        <w:rPr>
          <w:rFonts w:ascii="Times New Roman"/>
          <w:b w:val="false"/>
          <w:i w:val="false"/>
          <w:color w:val="000000"/>
          <w:sz w:val="28"/>
        </w:rPr>
        <w:t xml:space="preserve">     Современное состояние казахстанской экономики характеризуется весьма благоприятной внешнеэкономической конъюнктурой, что оказывает положительное влияние на развитие экспорта, а также товаров и услуг промежуточного потребления. </w:t>
      </w:r>
    </w:p>
    <w:bookmarkStart w:name="z9" w:id="8"/>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Средние мировые цены на металлы и нефть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13"/>
        <w:gridCol w:w="893"/>
        <w:gridCol w:w="973"/>
        <w:gridCol w:w="1033"/>
        <w:gridCol w:w="1173"/>
        <w:gridCol w:w="1053"/>
        <w:gridCol w:w="1073"/>
        <w:gridCol w:w="933"/>
        <w:gridCol w:w="1093"/>
        <w:gridCol w:w="10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2001год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год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r>
              <w:br/>
            </w:r>
            <w:r>
              <w:rPr>
                <w:rFonts w:ascii="Times New Roman"/>
                <w:b w:val="false"/>
                <w:i w:val="false"/>
                <w:color w:val="000000"/>
                <w:sz w:val="20"/>
              </w:rPr>
              <w:t xml:space="preserve">
март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r>
              <w:br/>
            </w:r>
            <w:r>
              <w:rPr>
                <w:rFonts w:ascii="Times New Roman"/>
                <w:b w:val="false"/>
                <w:i w:val="false"/>
                <w:color w:val="000000"/>
                <w:sz w:val="20"/>
              </w:rPr>
              <w:t xml:space="preserve">
сен- </w:t>
            </w:r>
            <w:r>
              <w:br/>
            </w:r>
            <w:r>
              <w:rPr>
                <w:rFonts w:ascii="Times New Roman"/>
                <w:b w:val="false"/>
                <w:i w:val="false"/>
                <w:color w:val="000000"/>
                <w:sz w:val="20"/>
              </w:rPr>
              <w:t xml:space="preserve">
тябрь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r>
              <w:br/>
            </w:r>
            <w:r>
              <w:rPr>
                <w:rFonts w:ascii="Times New Roman"/>
                <w:b w:val="false"/>
                <w:i w:val="false"/>
                <w:color w:val="000000"/>
                <w:sz w:val="20"/>
              </w:rPr>
              <w:t xml:space="preserve">
март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 </w:t>
            </w:r>
            <w:r>
              <w:br/>
            </w:r>
            <w:r>
              <w:rPr>
                <w:rFonts w:ascii="Times New Roman"/>
                <w:b w:val="false"/>
                <w:i w:val="false"/>
                <w:color w:val="000000"/>
                <w:sz w:val="20"/>
              </w:rPr>
              <w:t xml:space="preserve">
варь- </w:t>
            </w:r>
            <w:r>
              <w:br/>
            </w:r>
            <w:r>
              <w:rPr>
                <w:rFonts w:ascii="Times New Roman"/>
                <w:b w:val="false"/>
                <w:i w:val="false"/>
                <w:color w:val="000000"/>
                <w:sz w:val="20"/>
              </w:rPr>
              <w:t xml:space="preserve">
июнь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 </w:t>
            </w:r>
            <w:r>
              <w:br/>
            </w:r>
            <w:r>
              <w:rPr>
                <w:rFonts w:ascii="Times New Roman"/>
                <w:b w:val="false"/>
                <w:i w:val="false"/>
                <w:color w:val="000000"/>
                <w:sz w:val="20"/>
              </w:rPr>
              <w:t xml:space="preserve">
нец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 </w:t>
            </w:r>
            <w:r>
              <w:br/>
            </w:r>
            <w:r>
              <w:rPr>
                <w:rFonts w:ascii="Times New Roman"/>
                <w:b w:val="false"/>
                <w:i w:val="false"/>
                <w:color w:val="000000"/>
                <w:sz w:val="20"/>
              </w:rPr>
              <w:t xml:space="preserve">
лото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унция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r>
              <w:br/>
            </w:r>
            <w:r>
              <w:rPr>
                <w:rFonts w:ascii="Times New Roman"/>
                <w:b w:val="false"/>
                <w:i w:val="false"/>
                <w:color w:val="000000"/>
                <w:sz w:val="20"/>
              </w:rPr>
              <w:t xml:space="preserve">
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r>
              <w:br/>
            </w:r>
            <w:r>
              <w:rPr>
                <w:rFonts w:ascii="Times New Roman"/>
                <w:b w:val="false"/>
                <w:i w:val="false"/>
                <w:color w:val="000000"/>
                <w:sz w:val="20"/>
              </w:rPr>
              <w:t xml:space="preserve">
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r>
              <w:br/>
            </w:r>
            <w:r>
              <w:rPr>
                <w:rFonts w:ascii="Times New Roman"/>
                <w:b w:val="false"/>
                <w:i w:val="false"/>
                <w:color w:val="000000"/>
                <w:sz w:val="20"/>
              </w:rPr>
              <w:t xml:space="preserve">
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реб- </w:t>
            </w:r>
            <w:r>
              <w:br/>
            </w:r>
            <w:r>
              <w:rPr>
                <w:rFonts w:ascii="Times New Roman"/>
                <w:b w:val="false"/>
                <w:i w:val="false"/>
                <w:color w:val="000000"/>
                <w:sz w:val="20"/>
              </w:rPr>
              <w:t xml:space="preserve">
ро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унция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 </w:t>
            </w:r>
            <w:r>
              <w:br/>
            </w:r>
            <w:r>
              <w:rPr>
                <w:rFonts w:ascii="Times New Roman"/>
                <w:b w:val="false"/>
                <w:i w:val="false"/>
                <w:color w:val="000000"/>
                <w:sz w:val="20"/>
              </w:rPr>
              <w:t xml:space="preserve">
Brent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барр.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42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95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xml:space="preserve">
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xml:space="preserve">
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xml:space="preserve">
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br/>
            </w:r>
            <w:r>
              <w:rPr>
                <w:rFonts w:ascii="Times New Roman"/>
                <w:b w:val="false"/>
                <w:i w:val="false"/>
                <w:color w:val="000000"/>
                <w:sz w:val="20"/>
              </w:rPr>
              <w:t xml:space="preserve">
63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 </w:t>
            </w:r>
            <w:r>
              <w:br/>
            </w:r>
            <w:r>
              <w:rPr>
                <w:rFonts w:ascii="Times New Roman"/>
                <w:b w:val="false"/>
                <w:i w:val="false"/>
                <w:color w:val="000000"/>
                <w:sz w:val="20"/>
              </w:rPr>
              <w:t xml:space="preserve">
ный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брит. </w:t>
            </w:r>
            <w:r>
              <w:br/>
            </w:r>
            <w:r>
              <w:rPr>
                <w:rFonts w:ascii="Times New Roman"/>
                <w:b w:val="false"/>
                <w:i w:val="false"/>
                <w:color w:val="000000"/>
                <w:sz w:val="20"/>
              </w:rPr>
              <w:t xml:space="preserve">
терм. </w:t>
            </w:r>
            <w:r>
              <w:br/>
            </w:r>
            <w:r>
              <w:rPr>
                <w:rFonts w:ascii="Times New Roman"/>
                <w:b w:val="false"/>
                <w:i w:val="false"/>
                <w:color w:val="000000"/>
                <w:sz w:val="20"/>
              </w:rPr>
              <w:t xml:space="preserve">
ед.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 </w:t>
            </w:r>
            <w:r>
              <w:br/>
            </w:r>
            <w:r>
              <w:rPr>
                <w:rFonts w:ascii="Times New Roman"/>
                <w:b w:val="false"/>
                <w:i w:val="false"/>
                <w:color w:val="000000"/>
                <w:sz w:val="20"/>
              </w:rPr>
              <w:t xml:space="preserve">
ница </w:t>
            </w:r>
            <w:r>
              <w:br/>
            </w:r>
            <w:r>
              <w:rPr>
                <w:rFonts w:ascii="Times New Roman"/>
                <w:b w:val="false"/>
                <w:i w:val="false"/>
                <w:color w:val="000000"/>
                <w:sz w:val="20"/>
              </w:rPr>
              <w:t xml:space="preserve">
(Ка- </w:t>
            </w:r>
            <w:r>
              <w:br/>
            </w:r>
            <w:r>
              <w:rPr>
                <w:rFonts w:ascii="Times New Roman"/>
                <w:b w:val="false"/>
                <w:i w:val="false"/>
                <w:color w:val="000000"/>
                <w:sz w:val="20"/>
              </w:rPr>
              <w:t xml:space="preserve">
нада)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xml:space="preserve">
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r>
              <w:br/>
            </w:r>
            <w:r>
              <w:rPr>
                <w:rFonts w:ascii="Times New Roman"/>
                <w:b w:val="false"/>
                <w:i w:val="false"/>
                <w:color w:val="000000"/>
                <w:sz w:val="20"/>
              </w:rPr>
              <w:t xml:space="preserve">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r>
              <w:br/>
            </w:r>
            <w:r>
              <w:rPr>
                <w:rFonts w:ascii="Times New Roman"/>
                <w:b w:val="false"/>
                <w:i w:val="false"/>
                <w:color w:val="000000"/>
                <w:sz w:val="20"/>
              </w:rPr>
              <w:t xml:space="preserve">
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r>
              <w:br/>
            </w:r>
            <w:r>
              <w:rPr>
                <w:rFonts w:ascii="Times New Roman"/>
                <w:b w:val="false"/>
                <w:i w:val="false"/>
                <w:color w:val="000000"/>
                <w:sz w:val="20"/>
              </w:rPr>
              <w:t xml:space="preserve">
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r>
              <w:br/>
            </w:r>
            <w:r>
              <w:rPr>
                <w:rFonts w:ascii="Times New Roman"/>
                <w:b w:val="false"/>
                <w:i w:val="false"/>
                <w:color w:val="000000"/>
                <w:sz w:val="20"/>
              </w:rPr>
              <w:t xml:space="preserve">
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r>
              <w:br/>
            </w:r>
            <w:r>
              <w:rPr>
                <w:rFonts w:ascii="Times New Roman"/>
                <w:b w:val="false"/>
                <w:i w:val="false"/>
                <w:color w:val="000000"/>
                <w:sz w:val="20"/>
              </w:rPr>
              <w:t xml:space="preserve">
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 </w:t>
            </w:r>
            <w:r>
              <w:br/>
            </w:r>
            <w:r>
              <w:rPr>
                <w:rFonts w:ascii="Times New Roman"/>
                <w:b w:val="false"/>
                <w:i w:val="false"/>
                <w:color w:val="000000"/>
                <w:sz w:val="20"/>
              </w:rPr>
              <w:t xml:space="preserve">
ница </w:t>
            </w:r>
            <w:r>
              <w:br/>
            </w:r>
            <w:r>
              <w:rPr>
                <w:rFonts w:ascii="Times New Roman"/>
                <w:b w:val="false"/>
                <w:i w:val="false"/>
                <w:color w:val="000000"/>
                <w:sz w:val="20"/>
              </w:rPr>
              <w:t xml:space="preserve">
(США </w:t>
            </w:r>
            <w:r>
              <w:br/>
            </w:r>
            <w:r>
              <w:rPr>
                <w:rFonts w:ascii="Times New Roman"/>
                <w:b w:val="false"/>
                <w:i w:val="false"/>
                <w:color w:val="000000"/>
                <w:sz w:val="20"/>
              </w:rPr>
              <w:t xml:space="preserve">
твер- </w:t>
            </w:r>
            <w:r>
              <w:br/>
            </w:r>
            <w:r>
              <w:rPr>
                <w:rFonts w:ascii="Times New Roman"/>
                <w:b w:val="false"/>
                <w:i w:val="false"/>
                <w:color w:val="000000"/>
                <w:sz w:val="20"/>
              </w:rPr>
              <w:t xml:space="preserve">
дые </w:t>
            </w:r>
            <w:r>
              <w:br/>
            </w:r>
            <w:r>
              <w:rPr>
                <w:rFonts w:ascii="Times New Roman"/>
                <w:b w:val="false"/>
                <w:i w:val="false"/>
                <w:color w:val="000000"/>
                <w:sz w:val="20"/>
              </w:rPr>
              <w:t xml:space="preserve">
сор- </w:t>
            </w:r>
            <w:r>
              <w:br/>
            </w:r>
            <w:r>
              <w:rPr>
                <w:rFonts w:ascii="Times New Roman"/>
                <w:b w:val="false"/>
                <w:i w:val="false"/>
                <w:color w:val="000000"/>
                <w:sz w:val="20"/>
              </w:rPr>
              <w:t xml:space="preserve">
та)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r>
              <w:br/>
            </w:r>
            <w:r>
              <w:rPr>
                <w:rFonts w:ascii="Times New Roman"/>
                <w:b w:val="false"/>
                <w:i w:val="false"/>
                <w:color w:val="000000"/>
                <w:sz w:val="20"/>
              </w:rPr>
              <w:t xml:space="preserve">
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r>
              <w:br/>
            </w: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r>
              <w:br/>
            </w:r>
            <w:r>
              <w:rPr>
                <w:rFonts w:ascii="Times New Roman"/>
                <w:b w:val="false"/>
                <w:i w:val="false"/>
                <w:color w:val="000000"/>
                <w:sz w:val="20"/>
              </w:rPr>
              <w:t xml:space="preserve">
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 </w:t>
            </w:r>
            <w:r>
              <w:br/>
            </w:r>
            <w:r>
              <w:rPr>
                <w:rFonts w:ascii="Times New Roman"/>
                <w:b w:val="false"/>
                <w:i w:val="false"/>
                <w:color w:val="000000"/>
                <w:sz w:val="20"/>
              </w:rPr>
              <w:t xml:space="preserve">
ница </w:t>
            </w:r>
            <w:r>
              <w:br/>
            </w:r>
            <w:r>
              <w:rPr>
                <w:rFonts w:ascii="Times New Roman"/>
                <w:b w:val="false"/>
                <w:i w:val="false"/>
                <w:color w:val="000000"/>
                <w:sz w:val="20"/>
              </w:rPr>
              <w:t xml:space="preserve">
(США </w:t>
            </w:r>
            <w:r>
              <w:br/>
            </w:r>
            <w:r>
              <w:rPr>
                <w:rFonts w:ascii="Times New Roman"/>
                <w:b w:val="false"/>
                <w:i w:val="false"/>
                <w:color w:val="000000"/>
                <w:sz w:val="20"/>
              </w:rPr>
              <w:t xml:space="preserve">
мяг- </w:t>
            </w:r>
            <w:r>
              <w:br/>
            </w:r>
            <w:r>
              <w:rPr>
                <w:rFonts w:ascii="Times New Roman"/>
                <w:b w:val="false"/>
                <w:i w:val="false"/>
                <w:color w:val="000000"/>
                <w:sz w:val="20"/>
              </w:rPr>
              <w:t xml:space="preserve">
кие </w:t>
            </w:r>
            <w:r>
              <w:br/>
            </w:r>
            <w:r>
              <w:rPr>
                <w:rFonts w:ascii="Times New Roman"/>
                <w:b w:val="false"/>
                <w:i w:val="false"/>
                <w:color w:val="000000"/>
                <w:sz w:val="20"/>
              </w:rPr>
              <w:t xml:space="preserve">
сор- </w:t>
            </w:r>
            <w:r>
              <w:br/>
            </w:r>
            <w:r>
              <w:rPr>
                <w:rFonts w:ascii="Times New Roman"/>
                <w:b w:val="false"/>
                <w:i w:val="false"/>
                <w:color w:val="000000"/>
                <w:sz w:val="20"/>
              </w:rPr>
              <w:t xml:space="preserve">
та)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r>
              <w:br/>
            </w:r>
            <w:r>
              <w:rPr>
                <w:rFonts w:ascii="Times New Roman"/>
                <w:b w:val="false"/>
                <w:i w:val="false"/>
                <w:color w:val="000000"/>
                <w:sz w:val="20"/>
              </w:rPr>
              <w:t xml:space="preserve">
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r>
              <w:br/>
            </w:r>
            <w:r>
              <w:rPr>
                <w:rFonts w:ascii="Times New Roman"/>
                <w:b w:val="false"/>
                <w:i w:val="false"/>
                <w:color w:val="000000"/>
                <w:sz w:val="20"/>
              </w:rPr>
              <w:t xml:space="preserve">
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r>
              <w:br/>
            </w:r>
            <w:r>
              <w:rPr>
                <w:rFonts w:ascii="Times New Roman"/>
                <w:b w:val="false"/>
                <w:i w:val="false"/>
                <w:color w:val="000000"/>
                <w:sz w:val="20"/>
              </w:rPr>
              <w:t xml:space="preserve">
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r>
              <w:br/>
            </w:r>
            <w:r>
              <w:rPr>
                <w:rFonts w:ascii="Times New Roman"/>
                <w:b w:val="false"/>
                <w:i w:val="false"/>
                <w:color w:val="000000"/>
                <w:sz w:val="20"/>
              </w:rPr>
              <w:t xml:space="preserve">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8 </w:t>
            </w:r>
          </w:p>
        </w:tc>
      </w:tr>
    </w:tbl>
    <w:p>
      <w:pPr>
        <w:spacing w:after="0"/>
        <w:ind w:left="0"/>
        <w:jc w:val="both"/>
      </w:pPr>
      <w:r>
        <w:rPr>
          <w:rFonts w:ascii="Times New Roman"/>
          <w:b w:val="false"/>
          <w:i w:val="false"/>
          <w:color w:val="000000"/>
          <w:sz w:val="28"/>
        </w:rPr>
        <w:t xml:space="preserve">Источник: Всемирный банк </w:t>
      </w:r>
    </w:p>
    <w:p>
      <w:pPr>
        <w:spacing w:after="0"/>
        <w:ind w:left="0"/>
        <w:jc w:val="both"/>
      </w:pPr>
      <w:r>
        <w:rPr>
          <w:rFonts w:ascii="Times New Roman"/>
          <w:b w:val="false"/>
          <w:i w:val="false"/>
          <w:color w:val="000000"/>
          <w:sz w:val="28"/>
        </w:rPr>
        <w:t xml:space="preserve">     В 1 полугодии 2005 года средняя мировая цена за 1 тонну меди рафинированной по сравнению с 2001 годом увеличилась в 2,1 раза, цинка металлического - в 1,5 раза, а за унцию золота - в 1,6 раза, за баррель нефти - в 2 раза. </w:t>
      </w:r>
      <w:r>
        <w:br/>
      </w:r>
      <w:r>
        <w:rPr>
          <w:rFonts w:ascii="Times New Roman"/>
          <w:b w:val="false"/>
          <w:i w:val="false"/>
          <w:color w:val="000000"/>
          <w:sz w:val="28"/>
        </w:rPr>
        <w:t xml:space="preserve">
     Высокий уровень мировых цен на важнейшие статьи казахстанского экспорта обусловил рост экспортной выручки. Номинальное увеличение экспорта в 2004 году по сравнению с 1998 годом составило 3,7 раза, а по экспорту нефти - 6,4 раза. Это связано с тем, что помимо высоких цен рост добычи нефти за этот период составил 2,4 раза. В настоящее время доля нефти в объеме экспорта составляет 52,3 %, тогда как в 1998 году она составляла только 27,4 %. </w:t>
      </w:r>
      <w:r>
        <w:br/>
      </w:r>
      <w:r>
        <w:rPr>
          <w:rFonts w:ascii="Times New Roman"/>
          <w:b w:val="false"/>
          <w:i w:val="false"/>
          <w:color w:val="000000"/>
          <w:sz w:val="28"/>
        </w:rPr>
        <w:t xml:space="preserve">
     Названные темпы развития экспорта характеризуют тенденцию увеличения экономического потенциала казахстанской экономики, в основном за счет внешнеэкономического фактора. В принципе, это правильная направленность развития для малой экономики, однако, прирост экспорта в Казахстане обеспечивается преимущественно за счет поставок сырья и продуктов его первичной переработки. </w:t>
      </w:r>
    </w:p>
    <w:bookmarkStart w:name="z10" w:id="9"/>
    <w:p>
      <w:pPr>
        <w:spacing w:after="0"/>
        <w:ind w:left="0"/>
        <w:jc w:val="both"/>
      </w:pPr>
      <w:r>
        <w:rPr>
          <w:rFonts w:ascii="Times New Roman"/>
          <w:b w:val="false"/>
          <w:i w:val="false"/>
          <w:color w:val="000000"/>
          <w:sz w:val="28"/>
        </w:rPr>
        <w:t xml:space="preserve">
Диаграмма 1 </w:t>
      </w:r>
    </w:p>
    <w:bookmarkEnd w:id="9"/>
    <w:p>
      <w:pPr>
        <w:spacing w:after="0"/>
        <w:ind w:left="0"/>
        <w:jc w:val="left"/>
      </w:pPr>
      <w:r>
        <w:rPr>
          <w:rFonts w:ascii="Times New Roman"/>
          <w:b/>
          <w:i w:val="false"/>
          <w:color w:val="000000"/>
        </w:rPr>
        <w:t xml:space="preserve"> Динамика казахстанского экcпорта за 1998-2008 годы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Источник: Агентство по статистике Республики Казахстан, Министерство экономики и бюджетного планирования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 видно из графика, контуры казахстанского экспорта определяет динамика продаж нефти. </w:t>
      </w:r>
      <w:r>
        <w:br/>
      </w:r>
      <w:r>
        <w:rPr>
          <w:rFonts w:ascii="Times New Roman"/>
          <w:b w:val="false"/>
          <w:i w:val="false"/>
          <w:color w:val="000000"/>
          <w:sz w:val="28"/>
        </w:rPr>
        <w:t xml:space="preserve">
     Рост экспорта в последние годы стал оказывать заметное влияние на динамику валового внутреннего продукта (далее - ВВП). Особенностью развития экономики в 2003 - 2005 годах является опережающее влияние ценового фактора на увеличение объема ВВП. В 2005 году прогнозируется увеличение номинального ВВП по сравнению с 2004 годом на 22,3 %, в том числе за счет: роста физических объемов производства на 8,8 %, увеличения цен на произведенные товары и услуги - 12,5 %. </w:t>
      </w:r>
      <w:r>
        <w:br/>
      </w:r>
      <w:r>
        <w:rPr>
          <w:rFonts w:ascii="Times New Roman"/>
          <w:b w:val="false"/>
          <w:i w:val="false"/>
          <w:color w:val="000000"/>
          <w:sz w:val="28"/>
        </w:rPr>
        <w:t xml:space="preserve">
     В целях обеспечения макроэкономической стабильности в стране фискальная политика Правительства Республики Казахстан направлена на реализацию мер по выводу из внутреннего оборота доходов, полученных вследствие высоких мировых цен на нефть и металлы. </w:t>
      </w:r>
      <w:r>
        <w:br/>
      </w:r>
      <w:r>
        <w:rPr>
          <w:rFonts w:ascii="Times New Roman"/>
          <w:b w:val="false"/>
          <w:i w:val="false"/>
          <w:color w:val="000000"/>
          <w:sz w:val="28"/>
        </w:rPr>
        <w:t xml:space="preserve">
     Все сверхдоходы от экспорта сырья аккумулируются в Национальном фонде Республики Казахстан (далее - Национальный фонд), что способствует поддержанию конкурентоспособности национальной экономики, достижению запланированных параметров роста инфляции, предупреждению возникновения "голландской болезни", то есть "деградации" производственной структуры в пользу сырьевых отраслей. </w:t>
      </w:r>
      <w:r>
        <w:br/>
      </w:r>
      <w:r>
        <w:rPr>
          <w:rFonts w:ascii="Times New Roman"/>
          <w:b w:val="false"/>
          <w:i w:val="false"/>
          <w:color w:val="000000"/>
          <w:sz w:val="28"/>
        </w:rPr>
        <w:t xml:space="preserve">
     Так, приток в страну иностранной валюты вследствие значительного роста мировых цен на энергоносители был частично стерилизован за счет отчисления части доходов в Национальный фонд. </w:t>
      </w:r>
    </w:p>
    <w:bookmarkStart w:name="z11" w:id="10"/>
    <w:p>
      <w:pPr>
        <w:spacing w:after="0"/>
        <w:ind w:left="0"/>
        <w:jc w:val="both"/>
      </w:pPr>
      <w:r>
        <w:rPr>
          <w:rFonts w:ascii="Times New Roman"/>
          <w:b w:val="false"/>
          <w:i w:val="false"/>
          <w:color w:val="000000"/>
          <w:sz w:val="28"/>
        </w:rPr>
        <w:t xml:space="preserve">
                                               Таблица 2 </w:t>
      </w:r>
    </w:p>
    <w:bookmarkEnd w:id="10"/>
    <w:p>
      <w:pPr>
        <w:spacing w:after="0"/>
        <w:ind w:left="0"/>
        <w:jc w:val="both"/>
      </w:pPr>
      <w:r>
        <w:rPr>
          <w:rFonts w:ascii="Times New Roman"/>
          <w:b/>
          <w:i w:val="false"/>
          <w:color w:val="000000"/>
          <w:sz w:val="28"/>
        </w:rPr>
        <w:t xml:space="preserve">         Динамика валового внутреннего продукта </w:t>
      </w:r>
      <w:r>
        <w:br/>
      </w:r>
      <w:r>
        <w:rPr>
          <w:rFonts w:ascii="Times New Roman"/>
          <w:b w:val="false"/>
          <w:i w:val="false"/>
          <w:color w:val="000000"/>
          <w:sz w:val="28"/>
        </w:rPr>
        <w:t>
</w:t>
      </w:r>
      <w:r>
        <w:rPr>
          <w:rFonts w:ascii="Times New Roman"/>
          <w:b/>
          <w:i w:val="false"/>
          <w:color w:val="000000"/>
          <w:sz w:val="28"/>
        </w:rPr>
        <w:t xml:space="preserve">        Республики Казахстан за 2001 - 2004 годы </w:t>
      </w:r>
      <w:r>
        <w:br/>
      </w:r>
      <w:r>
        <w:rPr>
          <w:rFonts w:ascii="Times New Roman"/>
          <w:b w:val="false"/>
          <w:i w:val="false"/>
          <w:color w:val="000000"/>
          <w:sz w:val="28"/>
        </w:rPr>
        <w:t>
</w:t>
      </w:r>
      <w:r>
        <w:rPr>
          <w:rFonts w:ascii="Times New Roman"/>
          <w:b/>
          <w:i w:val="false"/>
          <w:color w:val="000000"/>
          <w:sz w:val="28"/>
        </w:rPr>
        <w:t xml:space="preserve">                и прогноз до 2008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293"/>
        <w:gridCol w:w="1293"/>
        <w:gridCol w:w="1293"/>
        <w:gridCol w:w="1293"/>
        <w:gridCol w:w="1313"/>
        <w:gridCol w:w="1293"/>
        <w:gridCol w:w="1433"/>
        <w:gridCol w:w="135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отчет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отчет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отчет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оценка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млрд. тенге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 </w:t>
            </w:r>
            <w:r>
              <w:br/>
            </w:r>
            <w:r>
              <w:rPr>
                <w:rFonts w:ascii="Times New Roman"/>
                <w:b w:val="false"/>
                <w:i w:val="false"/>
                <w:color w:val="000000"/>
                <w:sz w:val="20"/>
              </w:rPr>
              <w:t xml:space="preserve">
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r>
              <w:br/>
            </w:r>
            <w:r>
              <w:rPr>
                <w:rFonts w:ascii="Times New Roman"/>
                <w:b w:val="false"/>
                <w:i w:val="false"/>
                <w:color w:val="000000"/>
                <w:sz w:val="20"/>
              </w:rPr>
              <w:t xml:space="preserve">
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9183, </w:t>
            </w:r>
            <w:r>
              <w:br/>
            </w:r>
            <w:r>
              <w:rPr>
                <w:rFonts w:ascii="Times New Roman"/>
                <w:b w:val="false"/>
                <w:i w:val="false"/>
                <w:color w:val="000000"/>
                <w:sz w:val="20"/>
              </w:rPr>
              <w:t xml:space="preserve">
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10471, </w:t>
            </w:r>
            <w:r>
              <w:br/>
            </w:r>
            <w:r>
              <w:rPr>
                <w:rFonts w:ascii="Times New Roman"/>
                <w:b w:val="false"/>
                <w:i w:val="false"/>
                <w:color w:val="000000"/>
                <w:sz w:val="20"/>
              </w:rPr>
              <w:t xml:space="preserve">
8 </w:t>
            </w:r>
          </w:p>
        </w:tc>
      </w:tr>
      <w:tr>
        <w:trPr>
          <w:trHeight w:val="22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льное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ВВП в </w:t>
            </w:r>
            <w:r>
              <w:br/>
            </w:r>
            <w:r>
              <w:rPr>
                <w:rFonts w:ascii="Times New Roman"/>
                <w:b w:val="false"/>
                <w:i w:val="false"/>
                <w:color w:val="000000"/>
                <w:sz w:val="20"/>
              </w:rPr>
              <w:t xml:space="preserve">
% к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дущему </w:t>
            </w:r>
            <w:r>
              <w:br/>
            </w:r>
            <w:r>
              <w:rPr>
                <w:rFonts w:ascii="Times New Roman"/>
                <w:b w:val="false"/>
                <w:i w:val="false"/>
                <w:color w:val="000000"/>
                <w:sz w:val="20"/>
              </w:rPr>
              <w:t xml:space="preserve">
году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дефля- </w:t>
            </w:r>
            <w:r>
              <w:br/>
            </w:r>
            <w:r>
              <w:rPr>
                <w:rFonts w:ascii="Times New Roman"/>
                <w:b w:val="false"/>
                <w:i w:val="false"/>
                <w:color w:val="000000"/>
                <w:sz w:val="20"/>
              </w:rPr>
              <w:t xml:space="preserve">
тор </w:t>
            </w:r>
            <w:r>
              <w:br/>
            </w:r>
            <w:r>
              <w:rPr>
                <w:rFonts w:ascii="Times New Roman"/>
                <w:b w:val="false"/>
                <w:i w:val="false"/>
                <w:color w:val="000000"/>
                <w:sz w:val="20"/>
              </w:rPr>
              <w:t xml:space="preserve">
ВВП, </w:t>
            </w:r>
            <w:r>
              <w:br/>
            </w: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рост </w:t>
            </w:r>
            <w:r>
              <w:br/>
            </w:r>
            <w:r>
              <w:rPr>
                <w:rFonts w:ascii="Times New Roman"/>
                <w:b w:val="false"/>
                <w:i w:val="false"/>
                <w:color w:val="000000"/>
                <w:sz w:val="20"/>
              </w:rPr>
              <w:t xml:space="preserve">
ВВП,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рост к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дущему году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объе- </w:t>
            </w:r>
            <w:r>
              <w:br/>
            </w:r>
            <w:r>
              <w:rPr>
                <w:rFonts w:ascii="Times New Roman"/>
                <w:b w:val="false"/>
                <w:i w:val="false"/>
                <w:color w:val="000000"/>
                <w:sz w:val="20"/>
              </w:rPr>
              <w:t xml:space="preserve">
мов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то- </w:t>
            </w:r>
            <w:r>
              <w:br/>
            </w:r>
            <w:r>
              <w:rPr>
                <w:rFonts w:ascii="Times New Roman"/>
                <w:b w:val="false"/>
                <w:i w:val="false"/>
                <w:color w:val="000000"/>
                <w:sz w:val="20"/>
              </w:rPr>
              <w:t xml:space="preserve">
варов и </w:t>
            </w:r>
            <w:r>
              <w:br/>
            </w:r>
            <w:r>
              <w:rPr>
                <w:rFonts w:ascii="Times New Roman"/>
                <w:b w:val="false"/>
                <w:i w:val="false"/>
                <w:color w:val="000000"/>
                <w:sz w:val="20"/>
              </w:rPr>
              <w:t xml:space="preserve">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цен на </w:t>
            </w:r>
            <w:r>
              <w:br/>
            </w:r>
            <w:r>
              <w:rPr>
                <w:rFonts w:ascii="Times New Roman"/>
                <w:b w:val="false"/>
                <w:i w:val="false"/>
                <w:color w:val="000000"/>
                <w:sz w:val="20"/>
              </w:rPr>
              <w:t xml:space="preserve">
товары </w:t>
            </w:r>
            <w:r>
              <w:br/>
            </w:r>
            <w:r>
              <w:rPr>
                <w:rFonts w:ascii="Times New Roman"/>
                <w:b w:val="false"/>
                <w:i w:val="false"/>
                <w:color w:val="000000"/>
                <w:sz w:val="20"/>
              </w:rPr>
              <w:t xml:space="preserve">
и услу- </w:t>
            </w:r>
            <w:r>
              <w:br/>
            </w:r>
            <w:r>
              <w:rPr>
                <w:rFonts w:ascii="Times New Roman"/>
                <w:b w:val="false"/>
                <w:i w:val="false"/>
                <w:color w:val="000000"/>
                <w:sz w:val="20"/>
              </w:rPr>
              <w:t xml:space="preserve">
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470,6 </w:t>
            </w:r>
          </w:p>
        </w:tc>
      </w:tr>
    </w:tbl>
    <w:p>
      <w:pPr>
        <w:spacing w:after="0"/>
        <w:ind w:left="0"/>
        <w:jc w:val="both"/>
      </w:pPr>
      <w:r>
        <w:rPr>
          <w:rFonts w:ascii="Times New Roman"/>
          <w:b w:val="false"/>
          <w:i w:val="false"/>
          <w:color w:val="000000"/>
          <w:sz w:val="28"/>
        </w:rPr>
        <w:t xml:space="preserve">Источники: Агентство по статистике Республики Казахстан, Министерство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Анализ факторов экономического роста - капитала, трудовых ресурсов и общей факторной производительности, которая учитывает множество факторов, показывает, что экономический рост в 2000 - 2004 годах обеспечивался, в основном, за счет роста капитала и в меньшей степени за счет роста общей факторной производительности (далее - ОФП). </w:t>
      </w:r>
    </w:p>
    <w:bookmarkStart w:name="z12" w:id="11"/>
    <w:p>
      <w:pPr>
        <w:spacing w:after="0"/>
        <w:ind w:left="0"/>
        <w:jc w:val="both"/>
      </w:pPr>
      <w:r>
        <w:rPr>
          <w:rFonts w:ascii="Times New Roman"/>
          <w:b w:val="false"/>
          <w:i w:val="false"/>
          <w:color w:val="000000"/>
          <w:sz w:val="28"/>
        </w:rPr>
        <w:t xml:space="preserve">
                                                    Таблица 3 </w:t>
      </w:r>
    </w:p>
    <w:bookmarkEnd w:id="11"/>
    <w:p>
      <w:pPr>
        <w:spacing w:after="0"/>
        <w:ind w:left="0"/>
        <w:jc w:val="both"/>
      </w:pPr>
      <w:r>
        <w:rPr>
          <w:rFonts w:ascii="Times New Roman"/>
          <w:b/>
          <w:i w:val="false"/>
          <w:color w:val="000000"/>
          <w:sz w:val="28"/>
        </w:rPr>
        <w:t xml:space="preserve">       Факторы роста казахстанской экономики </w:t>
      </w:r>
    </w:p>
    <w:p>
      <w:pPr>
        <w:spacing w:after="0"/>
        <w:ind w:left="0"/>
        <w:jc w:val="both"/>
      </w:pPr>
      <w:r>
        <w:rPr>
          <w:rFonts w:ascii="Times New Roman"/>
          <w:b w:val="false"/>
          <w:i w:val="false"/>
          <w:color w:val="000000"/>
          <w:sz w:val="28"/>
        </w:rPr>
        <w:t xml:space="preserve">                                           в процентах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373"/>
        <w:gridCol w:w="1313"/>
        <w:gridCol w:w="1333"/>
        <w:gridCol w:w="1453"/>
        <w:gridCol w:w="1873"/>
        <w:gridCol w:w="131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год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год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(оценка)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годы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ВВП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bl>
    <w:p>
      <w:pPr>
        <w:spacing w:after="0"/>
        <w:ind w:left="0"/>
        <w:jc w:val="both"/>
      </w:pPr>
      <w:r>
        <w:rPr>
          <w:rFonts w:ascii="Times New Roman"/>
          <w:b w:val="false"/>
          <w:i w:val="false"/>
          <w:color w:val="000000"/>
          <w:sz w:val="28"/>
        </w:rPr>
        <w:t xml:space="preserve">Источник: Министерство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В среднем за 2000 - 2004 годы вклад фактора капитала в экономический рост составил 6 %, вклад фактора труда - 1,2 %. Вклад роста общей факторной производительности составил 3,2 %. Основным фактором роста экономики в рассматриваемый период являлось наращивание основного капитала. </w:t>
      </w:r>
      <w:r>
        <w:br/>
      </w:r>
      <w:r>
        <w:rPr>
          <w:rFonts w:ascii="Times New Roman"/>
          <w:b w:val="false"/>
          <w:i w:val="false"/>
          <w:color w:val="000000"/>
          <w:sz w:val="28"/>
        </w:rPr>
        <w:t xml:space="preserve">
     Учитывая большую изношенность основных фондов в экономике, на данном этапе развития это является оправданным. С течением времени основным фактором роста должно стать повышение общей факторной производительности, которая вносит основной вклад в рост экономик развитых стран. </w:t>
      </w:r>
      <w:r>
        <w:br/>
      </w:r>
      <w:r>
        <w:rPr>
          <w:rFonts w:ascii="Times New Roman"/>
          <w:b w:val="false"/>
          <w:i w:val="false"/>
          <w:color w:val="000000"/>
          <w:sz w:val="28"/>
        </w:rPr>
        <w:t xml:space="preserve">
     Необходимо отметить, что фактор общей производительности труда отражает не только рост производительности труда в экономике, но и проводимые структурные реформы, эффективность использования человеческого капитала и технологий. </w:t>
      </w:r>
      <w:r>
        <w:br/>
      </w:r>
      <w:r>
        <w:rPr>
          <w:rFonts w:ascii="Times New Roman"/>
          <w:b w:val="false"/>
          <w:i w:val="false"/>
          <w:color w:val="000000"/>
          <w:sz w:val="28"/>
        </w:rPr>
        <w:t xml:space="preserve">
     Особенно заметным было влияние реформ на рост экономики в 2000 - 2001 годах. В 2002 и 2003 годах наблюдалось некоторое снижение их эффективности, которое сменилось значительным ростом по итогам 2004 года. </w:t>
      </w:r>
      <w:r>
        <w:br/>
      </w:r>
      <w:r>
        <w:rPr>
          <w:rFonts w:ascii="Times New Roman"/>
          <w:b w:val="false"/>
          <w:i w:val="false"/>
          <w:color w:val="000000"/>
          <w:sz w:val="28"/>
        </w:rPr>
        <w:t xml:space="preserve">
     Учитывая то, что накопление основного капитала не может в долгосрочной перспективе быть главным фактором роста экономики, эффективность проводимых реформ, рост производительности труда, инноваций и человеческого капитала должны стать главными факторами развития казахстанской экономики. </w:t>
      </w:r>
      <w:r>
        <w:br/>
      </w:r>
      <w:r>
        <w:rPr>
          <w:rFonts w:ascii="Times New Roman"/>
          <w:b w:val="false"/>
          <w:i w:val="false"/>
          <w:color w:val="000000"/>
          <w:sz w:val="28"/>
        </w:rPr>
        <w:t xml:space="preserve">
     На международных рынках капитала наблюдаются высокий внутренний спрос и относительно низкая стоимость заемных ресурсов. Это стало главным стимулом для привлечения значительных объемов иностранных инвестиций в Казахстан. При этом снижению стоимости иностранного капитала для казахстанских заемщиков способствовала высокая оценка инвестиционных возможностей Казахстана. Рейтинги, относящиеся к категории инвестиционных, были присвоены крупнейшими международными рейтинговыми агентствами как республике в целом, так и ведущим казахстанским банкам. </w:t>
      </w:r>
      <w:r>
        <w:br/>
      </w:r>
      <w:r>
        <w:rPr>
          <w:rFonts w:ascii="Times New Roman"/>
          <w:b w:val="false"/>
          <w:i w:val="false"/>
          <w:color w:val="000000"/>
          <w:sz w:val="28"/>
        </w:rPr>
        <w:t xml:space="preserve">
     Следствием давления, оказываемого на внутренний валютный рынок, как резким ростом экспортных доходов, так и притоком заемного капитала, стало номинальное удорожание обменного курса тенге по отношению к доллару США - на конец 2004 года биржевой обменный курс составлял 130 тенге за доллар, укрепившись с начала года на 9,3 % в номинальном выражении. Среднегодовой уровень инфляции в 2005 - 2008 годах по предварительным прогнозам будет в коридоре 5 - 7 %. </w:t>
      </w:r>
      <w:r>
        <w:br/>
      </w:r>
      <w:r>
        <w:rPr>
          <w:rFonts w:ascii="Times New Roman"/>
          <w:b w:val="false"/>
          <w:i w:val="false"/>
          <w:color w:val="000000"/>
          <w:sz w:val="28"/>
        </w:rPr>
        <w:t xml:space="preserve">
     Покупки валюты на внутреннем рынке были основным источником прироста международных резервов Национального Банка Республики Казахстан (далее - Национальный Банк), которые практически удвоились в течение года и по состоянию на конец 2004 года оценивались в 9,3 млрд. долл. США. Этот запас международных резервов более 4,5 месяцев обеспечивает потребности в финансировании импорта товаров и услуг. </w:t>
      </w:r>
    </w:p>
    <w:bookmarkStart w:name="z13" w:id="12"/>
    <w:p>
      <w:pPr>
        <w:spacing w:after="0"/>
        <w:ind w:left="0"/>
        <w:jc w:val="both"/>
      </w:pPr>
      <w:r>
        <w:rPr>
          <w:rFonts w:ascii="Times New Roman"/>
          <w:b w:val="false"/>
          <w:i w:val="false"/>
          <w:color w:val="000000"/>
          <w:sz w:val="28"/>
        </w:rPr>
        <w:t xml:space="preserve">
                                          Таблица 4 </w:t>
      </w:r>
    </w:p>
    <w:bookmarkEnd w:id="12"/>
    <w:p>
      <w:pPr>
        <w:spacing w:after="0"/>
        <w:ind w:left="0"/>
        <w:jc w:val="both"/>
      </w:pPr>
      <w:r>
        <w:rPr>
          <w:rFonts w:ascii="Times New Roman"/>
          <w:b/>
          <w:i w:val="false"/>
          <w:color w:val="000000"/>
          <w:sz w:val="28"/>
        </w:rPr>
        <w:t xml:space="preserve">            Основные показатели внешнего </w:t>
      </w:r>
      <w:r>
        <w:br/>
      </w:r>
      <w:r>
        <w:rPr>
          <w:rFonts w:ascii="Times New Roman"/>
          <w:b w:val="false"/>
          <w:i w:val="false"/>
          <w:color w:val="000000"/>
          <w:sz w:val="28"/>
        </w:rPr>
        <w:t>
</w:t>
      </w:r>
      <w:r>
        <w:rPr>
          <w:rFonts w:ascii="Times New Roman"/>
          <w:b/>
          <w:i w:val="false"/>
          <w:color w:val="000000"/>
          <w:sz w:val="28"/>
        </w:rPr>
        <w:t xml:space="preserve">                 сектора Казахстана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333"/>
        <w:gridCol w:w="1593"/>
        <w:gridCol w:w="1573"/>
        <w:gridCol w:w="1653"/>
        <w:gridCol w:w="141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счета </w:t>
            </w:r>
            <w:r>
              <w:br/>
            </w:r>
            <w:r>
              <w:rPr>
                <w:rFonts w:ascii="Times New Roman"/>
                <w:b w:val="false"/>
                <w:i w:val="false"/>
                <w:color w:val="000000"/>
                <w:sz w:val="20"/>
              </w:rPr>
              <w:t xml:space="preserve">
текущих опера- </w:t>
            </w:r>
            <w:r>
              <w:br/>
            </w:r>
            <w:r>
              <w:rPr>
                <w:rFonts w:ascii="Times New Roman"/>
                <w:b w:val="false"/>
                <w:i w:val="false"/>
                <w:color w:val="000000"/>
                <w:sz w:val="20"/>
              </w:rPr>
              <w:t xml:space="preserve">
ций (млн. </w:t>
            </w:r>
            <w:r>
              <w:br/>
            </w:r>
            <w:r>
              <w:rPr>
                <w:rFonts w:ascii="Times New Roman"/>
                <w:b w:val="false"/>
                <w:i w:val="false"/>
                <w:color w:val="000000"/>
                <w:sz w:val="20"/>
              </w:rPr>
              <w:t xml:space="preserve">
долл.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товаров и </w:t>
            </w:r>
            <w:r>
              <w:br/>
            </w:r>
            <w:r>
              <w:rPr>
                <w:rFonts w:ascii="Times New Roman"/>
                <w:b w:val="false"/>
                <w:i w:val="false"/>
                <w:color w:val="000000"/>
                <w:sz w:val="20"/>
              </w:rPr>
              <w:t xml:space="preserve">
услуг (млн. </w:t>
            </w:r>
            <w:r>
              <w:br/>
            </w:r>
            <w:r>
              <w:rPr>
                <w:rFonts w:ascii="Times New Roman"/>
                <w:b w:val="false"/>
                <w:i w:val="false"/>
                <w:color w:val="000000"/>
                <w:sz w:val="20"/>
              </w:rPr>
              <w:t xml:space="preserve">
долл. за </w:t>
            </w:r>
            <w:r>
              <w:br/>
            </w:r>
            <w:r>
              <w:rPr>
                <w:rFonts w:ascii="Times New Roman"/>
                <w:b w:val="false"/>
                <w:i w:val="false"/>
                <w:color w:val="000000"/>
                <w:sz w:val="20"/>
              </w:rPr>
              <w:t xml:space="preserve">
период)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22604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w:t>
            </w:r>
            <w:r>
              <w:br/>
            </w:r>
            <w:r>
              <w:rPr>
                <w:rFonts w:ascii="Times New Roman"/>
                <w:b w:val="false"/>
                <w:i w:val="false"/>
                <w:color w:val="000000"/>
                <w:sz w:val="20"/>
              </w:rPr>
              <w:t xml:space="preserve">
и услуг (млн. </w:t>
            </w:r>
            <w:r>
              <w:br/>
            </w:r>
            <w:r>
              <w:rPr>
                <w:rFonts w:ascii="Times New Roman"/>
                <w:b w:val="false"/>
                <w:i w:val="false"/>
                <w:color w:val="000000"/>
                <w:sz w:val="20"/>
              </w:rPr>
              <w:t xml:space="preserve">
долл. за </w:t>
            </w:r>
            <w:r>
              <w:br/>
            </w:r>
            <w:r>
              <w:rPr>
                <w:rFonts w:ascii="Times New Roman"/>
                <w:b w:val="false"/>
                <w:i w:val="false"/>
                <w:color w:val="000000"/>
                <w:sz w:val="20"/>
              </w:rPr>
              <w:t xml:space="preserve">
период)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18805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Нетто-приток </w:t>
            </w:r>
            <w:r>
              <w:br/>
            </w:r>
            <w:r>
              <w:rPr>
                <w:rFonts w:ascii="Times New Roman"/>
                <w:b w:val="false"/>
                <w:i w:val="false"/>
                <w:color w:val="000000"/>
                <w:sz w:val="20"/>
              </w:rPr>
              <w:t xml:space="preserve">
прямых иност- </w:t>
            </w:r>
            <w:r>
              <w:br/>
            </w:r>
            <w:r>
              <w:rPr>
                <w:rFonts w:ascii="Times New Roman"/>
                <w:b w:val="false"/>
                <w:i w:val="false"/>
                <w:color w:val="000000"/>
                <w:sz w:val="20"/>
              </w:rPr>
              <w:t xml:space="preserve">
ранных инвес- </w:t>
            </w:r>
            <w:r>
              <w:br/>
            </w:r>
            <w:r>
              <w:rPr>
                <w:rFonts w:ascii="Times New Roman"/>
                <w:b w:val="false"/>
                <w:i w:val="false"/>
                <w:color w:val="000000"/>
                <w:sz w:val="20"/>
              </w:rPr>
              <w:t xml:space="preserve">
тиций (млн. </w:t>
            </w:r>
            <w:r>
              <w:br/>
            </w:r>
            <w:r>
              <w:rPr>
                <w:rFonts w:ascii="Times New Roman"/>
                <w:b w:val="false"/>
                <w:i w:val="false"/>
                <w:color w:val="000000"/>
                <w:sz w:val="20"/>
              </w:rPr>
              <w:t xml:space="preserve">
долл. за </w:t>
            </w:r>
            <w:r>
              <w:br/>
            </w:r>
            <w:r>
              <w:rPr>
                <w:rFonts w:ascii="Times New Roman"/>
                <w:b w:val="false"/>
                <w:i w:val="false"/>
                <w:color w:val="000000"/>
                <w:sz w:val="20"/>
              </w:rPr>
              <w:t xml:space="preserve">
период)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5548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w:t>
            </w:r>
            <w:r>
              <w:br/>
            </w:r>
            <w:r>
              <w:rPr>
                <w:rFonts w:ascii="Times New Roman"/>
                <w:b w:val="false"/>
                <w:i w:val="false"/>
                <w:color w:val="000000"/>
                <w:sz w:val="20"/>
              </w:rPr>
              <w:t xml:space="preserve">
резервы Нацио- </w:t>
            </w:r>
            <w:r>
              <w:br/>
            </w:r>
            <w:r>
              <w:rPr>
                <w:rFonts w:ascii="Times New Roman"/>
                <w:b w:val="false"/>
                <w:i w:val="false"/>
                <w:color w:val="000000"/>
                <w:sz w:val="20"/>
              </w:rPr>
              <w:t xml:space="preserve">
нального Банка </w:t>
            </w:r>
            <w:r>
              <w:br/>
            </w:r>
            <w:r>
              <w:rPr>
                <w:rFonts w:ascii="Times New Roman"/>
                <w:b w:val="false"/>
                <w:i w:val="false"/>
                <w:color w:val="000000"/>
                <w:sz w:val="20"/>
              </w:rPr>
              <w:t xml:space="preserve">
(млн. долл. на </w:t>
            </w:r>
            <w:r>
              <w:br/>
            </w:r>
            <w:r>
              <w:rPr>
                <w:rFonts w:ascii="Times New Roman"/>
                <w:b w:val="false"/>
                <w:i w:val="false"/>
                <w:color w:val="000000"/>
                <w:sz w:val="20"/>
              </w:rPr>
              <w:t xml:space="preserve">
конец периода)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месяцах им- </w:t>
            </w:r>
            <w:r>
              <w:br/>
            </w:r>
            <w:r>
              <w:rPr>
                <w:rFonts w:ascii="Times New Roman"/>
                <w:b w:val="false"/>
                <w:i w:val="false"/>
                <w:color w:val="000000"/>
                <w:sz w:val="20"/>
              </w:rPr>
              <w:t xml:space="preserve">
порта товаров </w:t>
            </w:r>
            <w:r>
              <w:br/>
            </w:r>
            <w:r>
              <w:rPr>
                <w:rFonts w:ascii="Times New Roman"/>
                <w:b w:val="false"/>
                <w:i w:val="false"/>
                <w:color w:val="000000"/>
                <w:sz w:val="20"/>
              </w:rPr>
              <w:t xml:space="preserve">
и услуг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в текущих </w:t>
            </w:r>
            <w:r>
              <w:br/>
            </w:r>
            <w:r>
              <w:rPr>
                <w:rFonts w:ascii="Times New Roman"/>
                <w:b w:val="false"/>
                <w:i w:val="false"/>
                <w:color w:val="000000"/>
                <w:sz w:val="20"/>
              </w:rPr>
              <w:t xml:space="preserve">
ценах (млрд. </w:t>
            </w:r>
            <w:r>
              <w:br/>
            </w:r>
            <w:r>
              <w:rPr>
                <w:rFonts w:ascii="Times New Roman"/>
                <w:b w:val="false"/>
                <w:i w:val="false"/>
                <w:color w:val="000000"/>
                <w:sz w:val="20"/>
              </w:rPr>
              <w:t xml:space="preserve">
тенге, за пе- </w:t>
            </w:r>
            <w:r>
              <w:br/>
            </w:r>
            <w:r>
              <w:rPr>
                <w:rFonts w:ascii="Times New Roman"/>
                <w:b w:val="false"/>
                <w:i w:val="false"/>
                <w:color w:val="000000"/>
                <w:sz w:val="20"/>
              </w:rPr>
              <w:t xml:space="preserve">
риод)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5543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реальный рост </w:t>
            </w:r>
            <w:r>
              <w:br/>
            </w:r>
            <w:r>
              <w:rPr>
                <w:rFonts w:ascii="Times New Roman"/>
                <w:b w:val="false"/>
                <w:i w:val="false"/>
                <w:color w:val="000000"/>
                <w:sz w:val="20"/>
              </w:rPr>
              <w:t xml:space="preserve">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нефти </w:t>
            </w:r>
            <w:r>
              <w:br/>
            </w:r>
            <w:r>
              <w:rPr>
                <w:rFonts w:ascii="Times New Roman"/>
                <w:b w:val="false"/>
                <w:i w:val="false"/>
                <w:color w:val="000000"/>
                <w:sz w:val="20"/>
              </w:rPr>
              <w:t xml:space="preserve">
и газового </w:t>
            </w:r>
            <w:r>
              <w:br/>
            </w:r>
            <w:r>
              <w:rPr>
                <w:rFonts w:ascii="Times New Roman"/>
                <w:b w:val="false"/>
                <w:i w:val="false"/>
                <w:color w:val="000000"/>
                <w:sz w:val="20"/>
              </w:rPr>
              <w:t xml:space="preserve">
конденсата </w:t>
            </w:r>
            <w:r>
              <w:br/>
            </w:r>
            <w:r>
              <w:rPr>
                <w:rFonts w:ascii="Times New Roman"/>
                <w:b w:val="false"/>
                <w:i w:val="false"/>
                <w:color w:val="000000"/>
                <w:sz w:val="20"/>
              </w:rPr>
              <w:t xml:space="preserve">
(млн. тонн)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Мировые цены </w:t>
            </w:r>
            <w:r>
              <w:br/>
            </w:r>
            <w:r>
              <w:rPr>
                <w:rFonts w:ascii="Times New Roman"/>
                <w:b w:val="false"/>
                <w:i w:val="false"/>
                <w:color w:val="000000"/>
                <w:sz w:val="20"/>
              </w:rPr>
              <w:t xml:space="preserve">
на сырую нефть </w:t>
            </w:r>
            <w:r>
              <w:br/>
            </w:r>
            <w:r>
              <w:rPr>
                <w:rFonts w:ascii="Times New Roman"/>
                <w:b w:val="false"/>
                <w:i w:val="false"/>
                <w:color w:val="000000"/>
                <w:sz w:val="20"/>
              </w:rPr>
              <w:t xml:space="preserve">
(спот USD/бар- </w:t>
            </w:r>
            <w:r>
              <w:br/>
            </w:r>
            <w:r>
              <w:rPr>
                <w:rFonts w:ascii="Times New Roman"/>
                <w:b w:val="false"/>
                <w:i w:val="false"/>
                <w:color w:val="000000"/>
                <w:sz w:val="20"/>
              </w:rPr>
              <w:t xml:space="preserve">
рель, в сред- </w:t>
            </w:r>
            <w:r>
              <w:br/>
            </w:r>
            <w:r>
              <w:rPr>
                <w:rFonts w:ascii="Times New Roman"/>
                <w:b w:val="false"/>
                <w:i w:val="false"/>
                <w:color w:val="000000"/>
                <w:sz w:val="20"/>
              </w:rPr>
              <w:t xml:space="preserve">
нем за год)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Биржевой </w:t>
            </w:r>
            <w:r>
              <w:br/>
            </w:r>
            <w:r>
              <w:rPr>
                <w:rFonts w:ascii="Times New Roman"/>
                <w:b w:val="false"/>
                <w:i w:val="false"/>
                <w:color w:val="000000"/>
                <w:sz w:val="20"/>
              </w:rPr>
              <w:t xml:space="preserve">
обменный </w:t>
            </w:r>
            <w:r>
              <w:br/>
            </w:r>
            <w:r>
              <w:rPr>
                <w:rFonts w:ascii="Times New Roman"/>
                <w:b w:val="false"/>
                <w:i w:val="false"/>
                <w:color w:val="000000"/>
                <w:sz w:val="20"/>
              </w:rPr>
              <w:t xml:space="preserve">
курс KZT/USD </w:t>
            </w:r>
            <w:r>
              <w:br/>
            </w:r>
            <w:r>
              <w:rPr>
                <w:rFonts w:ascii="Times New Roman"/>
                <w:b w:val="false"/>
                <w:i w:val="false"/>
                <w:color w:val="000000"/>
                <w:sz w:val="20"/>
              </w:rPr>
              <w:t xml:space="preserve">
(средний за </w:t>
            </w:r>
            <w:r>
              <w:br/>
            </w:r>
            <w:r>
              <w:rPr>
                <w:rFonts w:ascii="Times New Roman"/>
                <w:b w:val="false"/>
                <w:i w:val="false"/>
                <w:color w:val="000000"/>
                <w:sz w:val="20"/>
              </w:rPr>
              <w:t xml:space="preserve">
период)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135,92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ин- </w:t>
            </w:r>
            <w:r>
              <w:br/>
            </w:r>
            <w:r>
              <w:rPr>
                <w:rFonts w:ascii="Times New Roman"/>
                <w:b w:val="false"/>
                <w:i w:val="false"/>
                <w:color w:val="000000"/>
                <w:sz w:val="20"/>
              </w:rPr>
              <w:t xml:space="preserve">
декса реально- </w:t>
            </w:r>
            <w:r>
              <w:br/>
            </w:r>
            <w:r>
              <w:rPr>
                <w:rFonts w:ascii="Times New Roman"/>
                <w:b w:val="false"/>
                <w:i w:val="false"/>
                <w:color w:val="000000"/>
                <w:sz w:val="20"/>
              </w:rPr>
              <w:t xml:space="preserve">
го эффективно- </w:t>
            </w:r>
            <w:r>
              <w:br/>
            </w:r>
            <w:r>
              <w:rPr>
                <w:rFonts w:ascii="Times New Roman"/>
                <w:b w:val="false"/>
                <w:i w:val="false"/>
                <w:color w:val="000000"/>
                <w:sz w:val="20"/>
              </w:rPr>
              <w:t xml:space="preserve">
го обменного </w:t>
            </w:r>
            <w:r>
              <w:br/>
            </w:r>
            <w:r>
              <w:rPr>
                <w:rFonts w:ascii="Times New Roman"/>
                <w:b w:val="false"/>
                <w:i w:val="false"/>
                <w:color w:val="000000"/>
                <w:sz w:val="20"/>
              </w:rPr>
              <w:t xml:space="preserve">
курса (в % к </w:t>
            </w:r>
            <w:r>
              <w:br/>
            </w:r>
            <w:r>
              <w:rPr>
                <w:rFonts w:ascii="Times New Roman"/>
                <w:b w:val="false"/>
                <w:i w:val="false"/>
                <w:color w:val="000000"/>
                <w:sz w:val="20"/>
              </w:rPr>
              <w:t xml:space="preserve">
декабрю пре- </w:t>
            </w:r>
            <w:r>
              <w:br/>
            </w:r>
            <w:r>
              <w:rPr>
                <w:rFonts w:ascii="Times New Roman"/>
                <w:b w:val="false"/>
                <w:i w:val="false"/>
                <w:color w:val="000000"/>
                <w:sz w:val="20"/>
              </w:rPr>
              <w:t xml:space="preserve">
дыдущего года)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bl>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Данные но счету текущих операций за 2000 - 2003 гг. приведены с учетом пересмотра данных в результате уточнения методики расчета расходов по фрахту и страхованию при импорте товаров.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Здесь и далее млн. долларов США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Источник: Национальный Банк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целом анализ социально-экономического развития Республики Казахстан за последние три года показывает, что при сохранении устойчиво высоких темпов развития экономики, стали отчетливо проявляться новые тенденции, которые в среднесрочном периоде могут существенно повлиять на конкурентоспособность несырьевых отраслей экономики на внешнем и внутреннем рынках. </w:t>
      </w:r>
      <w:r>
        <w:br/>
      </w:r>
      <w:r>
        <w:rPr>
          <w:rFonts w:ascii="Times New Roman"/>
          <w:b w:val="false"/>
          <w:i w:val="false"/>
          <w:color w:val="000000"/>
          <w:sz w:val="28"/>
        </w:rPr>
        <w:t xml:space="preserve">
     В настоящее время одним из самых актуальных вопросов является недопущение "перегрева" экономики. В последние годы внешние факторы, оказывающие влияние на развитие экономики Казахстана, значительно изменились. Это, в первую очередь, связано с высокими темпами роста экспорта нефти и увеличением мировых цен на нефть, газ и металлы, изменением обменного курса доллара США на мировом валютном рынке, значительным притоком иностранного капитала в страну. </w:t>
      </w:r>
      <w:r>
        <w:br/>
      </w:r>
      <w:r>
        <w:rPr>
          <w:rFonts w:ascii="Times New Roman"/>
          <w:b w:val="false"/>
          <w:i w:val="false"/>
          <w:color w:val="000000"/>
          <w:sz w:val="28"/>
        </w:rPr>
        <w:t xml:space="preserve">
     На сегодняшний день в экономике Казахстана наметились тенденции, свидетельствующие о реальной угрозе "перегрева" экономики. Это увеличение влияния нефтяного сектора на экономический рост, ускорение инфляционных процессов, чрезмерный рост внешней задолженности и объемов кредитования банков второго уровня, реальное укрепление национальной валюты. </w:t>
      </w:r>
      <w:r>
        <w:br/>
      </w:r>
      <w:r>
        <w:rPr>
          <w:rFonts w:ascii="Times New Roman"/>
          <w:b w:val="false"/>
          <w:i w:val="false"/>
          <w:color w:val="000000"/>
          <w:sz w:val="28"/>
        </w:rPr>
        <w:t xml:space="preserve">
     Снижаются общий профицит бюджета с учетом средств Национального фонда и доля сбережения нефтяных доходов, а дефицит ненефтяного сектора растет. Средний темп роста расходов государственного бюджета последние годы опережал темпы роста номинального ВВП. </w:t>
      </w:r>
      <w:r>
        <w:br/>
      </w:r>
      <w:r>
        <w:rPr>
          <w:rFonts w:ascii="Times New Roman"/>
          <w:b w:val="false"/>
          <w:i w:val="false"/>
          <w:color w:val="000000"/>
          <w:sz w:val="28"/>
        </w:rPr>
        <w:t>
     Снижение конкурентоспособности несырьевых отраслей казахстанской экономики в среднесрочной перспективе может значительно снизить темпы реализации Стратегии индустриально- инновационного развития Республики Казахстан на 2003 - 2015 годы, утвержденной Указом Президента Республики Казахстан от 17 мая 2003 года N </w:t>
      </w:r>
      <w:r>
        <w:rPr>
          <w:rFonts w:ascii="Times New Roman"/>
          <w:b w:val="false"/>
          <w:i w:val="false"/>
          <w:color w:val="000000"/>
          <w:sz w:val="28"/>
        </w:rPr>
        <w:t xml:space="preserve">1096 </w:t>
      </w:r>
      <w:r>
        <w:rPr>
          <w:rFonts w:ascii="Times New Roman"/>
          <w:b w:val="false"/>
          <w:i w:val="false"/>
          <w:color w:val="000000"/>
          <w:sz w:val="28"/>
        </w:rPr>
        <w:t xml:space="preserve">(далее - Стратегия индустриально-инновационного развития), а также оказать негативное влияние на структуру экономики в пользу сырьевых отраслей. </w:t>
      </w:r>
      <w:r>
        <w:br/>
      </w:r>
      <w:r>
        <w:rPr>
          <w:rFonts w:ascii="Times New Roman"/>
          <w:b w:val="false"/>
          <w:i w:val="false"/>
          <w:color w:val="000000"/>
          <w:sz w:val="28"/>
        </w:rPr>
        <w:t xml:space="preserve">
     В целях проведения фискальной политики, которая бы не вызывала "перегрев" экономики, необходимо: </w:t>
      </w:r>
      <w:r>
        <w:br/>
      </w:r>
      <w:r>
        <w:rPr>
          <w:rFonts w:ascii="Times New Roman"/>
          <w:b w:val="false"/>
          <w:i w:val="false"/>
          <w:color w:val="000000"/>
          <w:sz w:val="28"/>
        </w:rPr>
        <w:t xml:space="preserve">
     определение оптимальных среднесрочных и долгосрочных ориентиров по ненефтяному дефициту бюджета, которые бы использовались в качестве основного критерия в фискальной политике; </w:t>
      </w:r>
      <w:r>
        <w:br/>
      </w:r>
      <w:r>
        <w:rPr>
          <w:rFonts w:ascii="Times New Roman"/>
          <w:b w:val="false"/>
          <w:i w:val="false"/>
          <w:color w:val="000000"/>
          <w:sz w:val="28"/>
        </w:rPr>
        <w:t xml:space="preserve">
     использование нового механизма формирования и использования средств Национального фонда, предусматриваемого в проекте Концепции формирования и использования средств Национального фонда Республики Казахстан на среднесрочную перспективу. </w:t>
      </w:r>
      <w:r>
        <w:br/>
      </w:r>
      <w:r>
        <w:rPr>
          <w:rFonts w:ascii="Times New Roman"/>
          <w:b w:val="false"/>
          <w:i w:val="false"/>
          <w:color w:val="000000"/>
          <w:sz w:val="28"/>
        </w:rPr>
        <w:t xml:space="preserve">
     Для того, чтобы не допустить макроэкономической дестабилизации и продолжить системные меры по реализации Стратегии индустриально-инновационного развития Среднесрочная фискальная политика будет нацелена на реализацию главных задач проекта Среднесрочного плана социально-экономического развития: </w:t>
      </w:r>
      <w:r>
        <w:br/>
      </w:r>
      <w:r>
        <w:rPr>
          <w:rFonts w:ascii="Times New Roman"/>
          <w:b w:val="false"/>
          <w:i w:val="false"/>
          <w:color w:val="000000"/>
          <w:sz w:val="28"/>
        </w:rPr>
        <w:t xml:space="preserve">
     недопущение в 2006 - 2008 годах роста среднегодовой инфляции выше 7%; </w:t>
      </w:r>
      <w:r>
        <w:br/>
      </w:r>
      <w:r>
        <w:rPr>
          <w:rFonts w:ascii="Times New Roman"/>
          <w:b w:val="false"/>
          <w:i w:val="false"/>
          <w:color w:val="000000"/>
          <w:sz w:val="28"/>
        </w:rPr>
        <w:t xml:space="preserve">
     проведение системных мер по реализации Стратегии индустриально-инновационного развития; </w:t>
      </w:r>
      <w:r>
        <w:br/>
      </w:r>
      <w:r>
        <w:rPr>
          <w:rFonts w:ascii="Times New Roman"/>
          <w:b w:val="false"/>
          <w:i w:val="false"/>
          <w:color w:val="000000"/>
          <w:sz w:val="28"/>
        </w:rPr>
        <w:t xml:space="preserve">
     реструктуризация монопольных структур в сфере телекоммуникаций, энергетики и железнодорожного транспорта; </w:t>
      </w:r>
      <w:r>
        <w:br/>
      </w:r>
      <w:r>
        <w:rPr>
          <w:rFonts w:ascii="Times New Roman"/>
          <w:b w:val="false"/>
          <w:i w:val="false"/>
          <w:color w:val="000000"/>
          <w:sz w:val="28"/>
        </w:rPr>
        <w:t xml:space="preserve">
     повышение доли интенсивных факторов по обеспечению экономического роста. </w:t>
      </w:r>
      <w:r>
        <w:br/>
      </w:r>
      <w:r>
        <w:rPr>
          <w:rFonts w:ascii="Times New Roman"/>
          <w:b w:val="false"/>
          <w:i w:val="false"/>
          <w:color w:val="000000"/>
          <w:sz w:val="28"/>
        </w:rPr>
        <w:t>
     Решение названных задач должно способствовать реализации посланий Главы Государства народу Казахстана: "К конкурентоспособному </w:t>
      </w:r>
      <w:r>
        <w:rPr>
          <w:rFonts w:ascii="Times New Roman"/>
          <w:b w:val="false"/>
          <w:i w:val="false"/>
          <w:color w:val="000000"/>
          <w:sz w:val="28"/>
        </w:rPr>
        <w:t xml:space="preserve">Казахстану </w:t>
      </w:r>
      <w:r>
        <w:rPr>
          <w:rFonts w:ascii="Times New Roman"/>
          <w:b w:val="false"/>
          <w:i w:val="false"/>
          <w:color w:val="000000"/>
          <w:sz w:val="28"/>
        </w:rPr>
        <w:t>, конкурентоспособной экономике, конкурентоспособной нации" и " </w:t>
      </w:r>
      <w:r>
        <w:rPr>
          <w:rFonts w:ascii="Times New Roman"/>
          <w:b w:val="false"/>
          <w:i w:val="false"/>
          <w:color w:val="000000"/>
          <w:sz w:val="28"/>
        </w:rPr>
        <w:t xml:space="preserve">Казахстан </w:t>
      </w:r>
      <w:r>
        <w:rPr>
          <w:rFonts w:ascii="Times New Roman"/>
          <w:b w:val="false"/>
          <w:i w:val="false"/>
          <w:color w:val="000000"/>
          <w:sz w:val="28"/>
        </w:rPr>
        <w:t xml:space="preserve">на пути ускоренной экономической, социальной и политической модернизации".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2   Исполнение государственного бюджета </w:t>
      </w:r>
    </w:p>
    <w:bookmarkEnd w:id="13"/>
    <w:p>
      <w:pPr>
        <w:spacing w:after="0"/>
        <w:ind w:left="0"/>
        <w:jc w:val="both"/>
      </w:pPr>
      <w:r>
        <w:rPr>
          <w:rFonts w:ascii="Times New Roman"/>
          <w:b w:val="false"/>
          <w:i w:val="false"/>
          <w:color w:val="000000"/>
          <w:sz w:val="28"/>
        </w:rPr>
        <w:t xml:space="preserve">    По итогам исполнения государственного бюджета 2004 года поступления в бюджет составили 23,5 % к ВВП, в том числе доходы - 23,2 % к ВВП, из которых налоговые поступления - 21,4 % к ВВП, неналоговые - 1,5 % к ВВП, доходы от операций с капиталом - 0,3 % к ВВП, возвращено кредитов - 0,3 % к ВВП. </w:t>
      </w:r>
      <w:r>
        <w:br/>
      </w:r>
      <w:r>
        <w:rPr>
          <w:rFonts w:ascii="Times New Roman"/>
          <w:b w:val="false"/>
          <w:i w:val="false"/>
          <w:color w:val="000000"/>
          <w:sz w:val="28"/>
        </w:rPr>
        <w:t xml:space="preserve">
     Расходы государственного бюджета в 2004 году составили 23,9 % к ВВП. </w:t>
      </w:r>
      <w:r>
        <w:br/>
      </w:r>
      <w:r>
        <w:rPr>
          <w:rFonts w:ascii="Times New Roman"/>
          <w:b w:val="false"/>
          <w:i w:val="false"/>
          <w:color w:val="000000"/>
          <w:sz w:val="28"/>
        </w:rPr>
        <w:t xml:space="preserve">
     Дефицит государственного бюджета составил 0,3 % к объему ВВП. </w:t>
      </w:r>
      <w:r>
        <w:br/>
      </w:r>
      <w:r>
        <w:rPr>
          <w:rFonts w:ascii="Times New Roman"/>
          <w:b w:val="false"/>
          <w:i w:val="false"/>
          <w:color w:val="000000"/>
          <w:sz w:val="28"/>
        </w:rPr>
        <w:t xml:space="preserve">
     Прогнозируется, что поступления в 2005 году составят 23,5 % к ВВП, расходы - 25,5 % к ВВП, дефицит государственного бюджета - 1,9 % к ВВП. </w:t>
      </w:r>
      <w:r>
        <w:br/>
      </w:r>
      <w:r>
        <w:rPr>
          <w:rFonts w:ascii="Times New Roman"/>
          <w:b w:val="false"/>
          <w:i w:val="false"/>
          <w:color w:val="000000"/>
          <w:sz w:val="28"/>
        </w:rPr>
        <w:t xml:space="preserve">
     Динамика показателей государственного бюджета за 2003 - 2005 годы приведена в таблице 5. </w:t>
      </w:r>
    </w:p>
    <w:bookmarkStart w:name="z15" w:id="14"/>
    <w:p>
      <w:pPr>
        <w:spacing w:after="0"/>
        <w:ind w:left="0"/>
        <w:jc w:val="both"/>
      </w:pPr>
      <w:r>
        <w:rPr>
          <w:rFonts w:ascii="Times New Roman"/>
          <w:b w:val="false"/>
          <w:i w:val="false"/>
          <w:color w:val="000000"/>
          <w:sz w:val="28"/>
        </w:rPr>
        <w:t xml:space="preserve">
                                               Таблица 5 </w:t>
      </w:r>
    </w:p>
    <w:bookmarkEnd w:id="14"/>
    <w:p>
      <w:pPr>
        <w:spacing w:after="0"/>
        <w:ind w:left="0"/>
        <w:jc w:val="both"/>
      </w:pPr>
      <w:r>
        <w:rPr>
          <w:rFonts w:ascii="Times New Roman"/>
          <w:b/>
          <w:i w:val="false"/>
          <w:color w:val="000000"/>
          <w:sz w:val="28"/>
        </w:rPr>
        <w:t xml:space="preserve">        Динамика показателей государственного бюджета </w:t>
      </w:r>
      <w:r>
        <w:br/>
      </w:r>
      <w:r>
        <w:rPr>
          <w:rFonts w:ascii="Times New Roman"/>
          <w:b w:val="false"/>
          <w:i w:val="false"/>
          <w:color w:val="000000"/>
          <w:sz w:val="28"/>
        </w:rPr>
        <w:t>
</w:t>
      </w:r>
      <w:r>
        <w:rPr>
          <w:rFonts w:ascii="Times New Roman"/>
          <w:b/>
          <w:i w:val="false"/>
          <w:color w:val="000000"/>
          <w:sz w:val="28"/>
        </w:rPr>
        <w:t xml:space="preserve">                   за 2003 - 2005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793"/>
        <w:gridCol w:w="1973"/>
        <w:gridCol w:w="183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r>
              <w:br/>
            </w:r>
            <w:r>
              <w:rPr>
                <w:rFonts w:ascii="Times New Roman"/>
                <w:b w:val="false"/>
                <w:i w:val="false"/>
                <w:color w:val="000000"/>
                <w:sz w:val="20"/>
              </w:rPr>
              <w:t xml:space="preserve">
оценка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w:t>
            </w:r>
            <w:r>
              <w:br/>
            </w:r>
            <w:r>
              <w:rPr>
                <w:rFonts w:ascii="Times New Roman"/>
                <w:b w:val="false"/>
                <w:i w:val="false"/>
                <w:color w:val="000000"/>
                <w:sz w:val="20"/>
              </w:rPr>
              <w:t xml:space="preserve">
общего характера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w:t>
            </w:r>
            <w:r>
              <w:br/>
            </w:r>
            <w:r>
              <w:rPr>
                <w:rFonts w:ascii="Times New Roman"/>
                <w:b w:val="false"/>
                <w:i w:val="false"/>
                <w:color w:val="000000"/>
                <w:sz w:val="20"/>
              </w:rPr>
              <w:t xml:space="preserve">
безопасность, правовая, </w:t>
            </w:r>
            <w:r>
              <w:br/>
            </w:r>
            <w:r>
              <w:rPr>
                <w:rFonts w:ascii="Times New Roman"/>
                <w:b w:val="false"/>
                <w:i w:val="false"/>
                <w:color w:val="000000"/>
                <w:sz w:val="20"/>
              </w:rPr>
              <w:t xml:space="preserve">
судебная, уголовно- </w:t>
            </w:r>
            <w:r>
              <w:br/>
            </w:r>
            <w:r>
              <w:rPr>
                <w:rFonts w:ascii="Times New Roman"/>
                <w:b w:val="false"/>
                <w:i w:val="false"/>
                <w:color w:val="000000"/>
                <w:sz w:val="20"/>
              </w:rPr>
              <w:t xml:space="preserve">
исполнительная деятельность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w:t>
            </w:r>
            <w:r>
              <w:br/>
            </w:r>
            <w:r>
              <w:rPr>
                <w:rFonts w:ascii="Times New Roman"/>
                <w:b w:val="false"/>
                <w:i w:val="false"/>
                <w:color w:val="000000"/>
                <w:sz w:val="20"/>
              </w:rPr>
              <w:t xml:space="preserve">
социальное обеспечение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w:t>
            </w:r>
            <w:r>
              <w:br/>
            </w:r>
            <w:r>
              <w:rPr>
                <w:rFonts w:ascii="Times New Roman"/>
                <w:b w:val="false"/>
                <w:i w:val="false"/>
                <w:color w:val="000000"/>
                <w:sz w:val="20"/>
              </w:rPr>
              <w:t xml:space="preserve">
информационное пространство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комплекс и недрополь- </w:t>
            </w:r>
            <w:r>
              <w:br/>
            </w:r>
            <w:r>
              <w:rPr>
                <w:rFonts w:ascii="Times New Roman"/>
                <w:b w:val="false"/>
                <w:i w:val="false"/>
                <w:color w:val="000000"/>
                <w:sz w:val="20"/>
              </w:rPr>
              <w:t xml:space="preserve">
зование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w:t>
            </w:r>
            <w:r>
              <w:br/>
            </w:r>
            <w:r>
              <w:rPr>
                <w:rFonts w:ascii="Times New Roman"/>
                <w:b w:val="false"/>
                <w:i w:val="false"/>
                <w:color w:val="000000"/>
                <w:sz w:val="20"/>
              </w:rPr>
              <w:t xml:space="preserve">
рыбное хозяйство, особо- </w:t>
            </w:r>
            <w:r>
              <w:br/>
            </w:r>
            <w:r>
              <w:rPr>
                <w:rFonts w:ascii="Times New Roman"/>
                <w:b w:val="false"/>
                <w:i w:val="false"/>
                <w:color w:val="000000"/>
                <w:sz w:val="20"/>
              </w:rPr>
              <w:t xml:space="preserve">
охраняемые природные тер- </w:t>
            </w:r>
            <w:r>
              <w:br/>
            </w:r>
            <w:r>
              <w:rPr>
                <w:rFonts w:ascii="Times New Roman"/>
                <w:b w:val="false"/>
                <w:i w:val="false"/>
                <w:color w:val="000000"/>
                <w:sz w:val="20"/>
              </w:rPr>
              <w:t xml:space="preserve">
ритории, охрана окружающей </w:t>
            </w:r>
            <w:r>
              <w:br/>
            </w:r>
            <w:r>
              <w:rPr>
                <w:rFonts w:ascii="Times New Roman"/>
                <w:b w:val="false"/>
                <w:i w:val="false"/>
                <w:color w:val="000000"/>
                <w:sz w:val="20"/>
              </w:rPr>
              <w:t xml:space="preserve">
среды и животного мира, </w:t>
            </w:r>
            <w:r>
              <w:br/>
            </w:r>
            <w:r>
              <w:rPr>
                <w:rFonts w:ascii="Times New Roman"/>
                <w:b w:val="false"/>
                <w:i w:val="false"/>
                <w:color w:val="000000"/>
                <w:sz w:val="20"/>
              </w:rPr>
              <w:t xml:space="preserve">
земельные отношения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 </w:t>
            </w:r>
            <w:r>
              <w:br/>
            </w:r>
            <w:r>
              <w:rPr>
                <w:rFonts w:ascii="Times New Roman"/>
                <w:b w:val="false"/>
                <w:i w:val="false"/>
                <w:color w:val="000000"/>
                <w:sz w:val="20"/>
              </w:rPr>
              <w:t xml:space="preserve">
ная, градостроительная и </w:t>
            </w:r>
            <w:r>
              <w:br/>
            </w:r>
            <w:r>
              <w:rPr>
                <w:rFonts w:ascii="Times New Roman"/>
                <w:b w:val="false"/>
                <w:i w:val="false"/>
                <w:color w:val="000000"/>
                <w:sz w:val="20"/>
              </w:rPr>
              <w:t xml:space="preserve">
строительная деятельность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(профицит) бюджета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r>
              <w:br/>
            </w:r>
            <w:r>
              <w:rPr>
                <w:rFonts w:ascii="Times New Roman"/>
                <w:b w:val="false"/>
                <w:i w:val="false"/>
                <w:color w:val="000000"/>
                <w:sz w:val="20"/>
              </w:rPr>
              <w:t xml:space="preserve">
ВВП, млрд. тенге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6780,0 </w:t>
            </w:r>
          </w:p>
        </w:tc>
      </w:tr>
    </w:tbl>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3  Совершенствование бюджетной системы </w:t>
      </w:r>
    </w:p>
    <w:bookmarkEnd w:id="15"/>
    <w:p>
      <w:pPr>
        <w:spacing w:after="0"/>
        <w:ind w:left="0"/>
        <w:jc w:val="both"/>
      </w:pPr>
      <w:r>
        <w:rPr>
          <w:rFonts w:ascii="Times New Roman"/>
          <w:b w:val="false"/>
          <w:i w:val="false"/>
          <w:color w:val="000000"/>
          <w:sz w:val="28"/>
        </w:rPr>
        <w:t>    С введением в действие с 1 января 2005 года Бюджетного кодекса Республики Казахстан (далее -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организация бюджетного процесса осуществляется на основе его норм. </w:t>
      </w:r>
      <w:r>
        <w:br/>
      </w:r>
      <w:r>
        <w:rPr>
          <w:rFonts w:ascii="Times New Roman"/>
          <w:b w:val="false"/>
          <w:i w:val="false"/>
          <w:color w:val="000000"/>
          <w:sz w:val="28"/>
        </w:rPr>
        <w:t xml:space="preserve">
     Принятие Бюджетного кодекса позволило усилить роль среднесрочного планирования и обеспечило гармонизацию законодательства в бюджетной системе. </w:t>
      </w:r>
      <w:r>
        <w:br/>
      </w:r>
      <w:r>
        <w:rPr>
          <w:rFonts w:ascii="Times New Roman"/>
          <w:b w:val="false"/>
          <w:i w:val="false"/>
          <w:color w:val="000000"/>
          <w:sz w:val="28"/>
        </w:rPr>
        <w:t xml:space="preserve">
     Исходя из практики построения и ведения экономической и бюджетной политики в стране, фискальная политика на предстоящие три года будет строиться в соответствии с долгосрочными, среднесрочными программными документами государства. </w:t>
      </w:r>
    </w:p>
    <w:bookmarkStart w:name="z17" w:id="16"/>
    <w:p>
      <w:pPr>
        <w:spacing w:after="0"/>
        <w:ind w:left="0"/>
        <w:jc w:val="left"/>
      </w:pPr>
      <w:r>
        <w:rPr>
          <w:rFonts w:ascii="Times New Roman"/>
          <w:b/>
          <w:i w:val="false"/>
          <w:color w:val="000000"/>
        </w:rPr>
        <w:t xml:space="preserve"> 
Формирование Среднесрочной фискальной политики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2006 - 2008 годы </w:t>
      </w:r>
    </w:p>
    <w:bookmarkEnd w:id="16"/>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В реализацию Бюджетного </w:t>
      </w:r>
      <w:r>
        <w:rPr>
          <w:rFonts w:ascii="Times New Roman"/>
          <w:b w:val="false"/>
          <w:i w:val="false"/>
          <w:color w:val="000000"/>
          <w:sz w:val="28"/>
        </w:rPr>
        <w:t xml:space="preserve">кодекса </w:t>
      </w:r>
      <w:r>
        <w:rPr>
          <w:rFonts w:ascii="Times New Roman"/>
          <w:b w:val="false"/>
          <w:i w:val="false"/>
          <w:color w:val="000000"/>
          <w:sz w:val="28"/>
        </w:rPr>
        <w:t xml:space="preserve">был принят 31 нормативный правовой акт, в том числе правила, определяющие порядок разработки проектов республиканского бюджета на предстоящий финансовый год и чрезвычайного государственного бюджета, разработки проектов местных бюджетов, а также регистрации и учета государственных и гарантированных государством займов Республики Казахстан, исполнения республиканского и местных бюджетов. </w:t>
      </w:r>
      <w:r>
        <w:br/>
      </w:r>
      <w:r>
        <w:rPr>
          <w:rFonts w:ascii="Times New Roman"/>
          <w:b w:val="false"/>
          <w:i w:val="false"/>
          <w:color w:val="000000"/>
          <w:sz w:val="28"/>
        </w:rPr>
        <w:t xml:space="preserve">
     Приведены в соответствие с принятым Бюджетным кодексом правила составления и представления бюджетной заявки администраторами бюджетных программ. </w:t>
      </w:r>
      <w:r>
        <w:br/>
      </w:r>
      <w:r>
        <w:rPr>
          <w:rFonts w:ascii="Times New Roman"/>
          <w:b w:val="false"/>
          <w:i w:val="false"/>
          <w:color w:val="000000"/>
          <w:sz w:val="28"/>
        </w:rPr>
        <w:t>
     В целях определения порядка проведения и системы показателей оценки эффективности бюджетных программ в процессе их планирования, исполнения и внутреннего контроля за их исполнением были разработаны и утверждены постановлением Правительства Республики Казахстан от 21 июля 2004 года </w:t>
      </w:r>
      <w:r>
        <w:rPr>
          <w:rFonts w:ascii="Times New Roman"/>
          <w:b w:val="false"/>
          <w:i w:val="false"/>
          <w:color w:val="000000"/>
          <w:sz w:val="28"/>
        </w:rPr>
        <w:t xml:space="preserve">N 779 </w:t>
      </w:r>
      <w:r>
        <w:rPr>
          <w:rFonts w:ascii="Times New Roman"/>
          <w:b w:val="false"/>
          <w:i w:val="false"/>
          <w:color w:val="000000"/>
          <w:sz w:val="28"/>
        </w:rPr>
        <w:t xml:space="preserve">Правила проведения оценки эффективности бюджетных программ. </w:t>
      </w:r>
      <w:r>
        <w:br/>
      </w:r>
      <w:r>
        <w:rPr>
          <w:rFonts w:ascii="Times New Roman"/>
          <w:b w:val="false"/>
          <w:i w:val="false"/>
          <w:color w:val="000000"/>
          <w:sz w:val="28"/>
        </w:rPr>
        <w:t xml:space="preserve">
     С целью постепенного внедрения оценки эффективности бюджетных программ с установлением подробных специфичных критериев и показателей, свойственных бюджетным программам, разработан план мероприятий по внедрению оценки эффективности бюджетных программ в бюджетный процесс на 2005 - 2007 годы и определен перечень пилотных бюджетных программ. </w:t>
      </w:r>
      <w:r>
        <w:br/>
      </w:r>
      <w:r>
        <w:rPr>
          <w:rFonts w:ascii="Times New Roman"/>
          <w:b w:val="false"/>
          <w:i w:val="false"/>
          <w:color w:val="000000"/>
          <w:sz w:val="28"/>
        </w:rPr>
        <w:t xml:space="preserve">
     Также разработаны перечень критериев и показателей оценки эффективности пилотных бюджетных программ и методические рекомендации по их применению. </w:t>
      </w:r>
      <w:r>
        <w:br/>
      </w:r>
      <w:r>
        <w:rPr>
          <w:rFonts w:ascii="Times New Roman"/>
          <w:b w:val="false"/>
          <w:i w:val="false"/>
          <w:color w:val="000000"/>
          <w:sz w:val="28"/>
        </w:rPr>
        <w:t xml:space="preserve">
     Пилотная оценка эффективности бюджетных программ будет проводиться на всех стадиях бюджетного процесса, что позволит облегчить понимание и внедрение оценки эффективности по бюджетным программам. </w:t>
      </w:r>
      <w:r>
        <w:br/>
      </w:r>
      <w:r>
        <w:rPr>
          <w:rFonts w:ascii="Times New Roman"/>
          <w:b w:val="false"/>
          <w:i w:val="false"/>
          <w:color w:val="000000"/>
          <w:sz w:val="28"/>
        </w:rPr>
        <w:t xml:space="preserve">
     В дальнейшем предполагаются распространение оценки эффективности на все бюджетные программы и разработка специфичных критериев и показателей по каждой бюджетной программе. </w:t>
      </w:r>
      <w:r>
        <w:br/>
      </w:r>
      <w:r>
        <w:rPr>
          <w:rFonts w:ascii="Times New Roman"/>
          <w:b w:val="false"/>
          <w:i w:val="false"/>
          <w:color w:val="000000"/>
          <w:sz w:val="28"/>
        </w:rPr>
        <w:t>
     В рамках поэтапного внедрения нормативного метода планирования в бюджетный процесс, в соответствии со </w:t>
      </w:r>
      <w:r>
        <w:rPr>
          <w:rFonts w:ascii="Times New Roman"/>
          <w:b w:val="false"/>
          <w:i w:val="false"/>
          <w:color w:val="000000"/>
          <w:sz w:val="28"/>
        </w:rPr>
        <w:t xml:space="preserve">статьей 71 </w:t>
      </w:r>
      <w:r>
        <w:rPr>
          <w:rFonts w:ascii="Times New Roman"/>
          <w:b w:val="false"/>
          <w:i w:val="false"/>
          <w:color w:val="000000"/>
          <w:sz w:val="28"/>
        </w:rPr>
        <w:t xml:space="preserve">Бюджетного кодекса, центральными государственными органами проводится работа по пересмотру действующих нормативных правовых актов и переутверждению натуральных норм, утвержденных ведомственными приказами, постановлениями Правительства Республики Казахстан в случае их актуальности. </w:t>
      </w:r>
      <w:r>
        <w:br/>
      </w:r>
      <w:r>
        <w:rPr>
          <w:rFonts w:ascii="Times New Roman"/>
          <w:b w:val="false"/>
          <w:i w:val="false"/>
          <w:color w:val="000000"/>
          <w:sz w:val="28"/>
        </w:rPr>
        <w:t xml:space="preserve">
     На оптимальное и эффективное расходование бюджетных средств направлены мероприятия, проводимые в рамках совершенствования процедур государственных закупок. </w:t>
      </w:r>
      <w:r>
        <w:br/>
      </w:r>
      <w:r>
        <w:rPr>
          <w:rFonts w:ascii="Times New Roman"/>
          <w:b w:val="false"/>
          <w:i w:val="false"/>
          <w:color w:val="000000"/>
          <w:sz w:val="28"/>
        </w:rPr>
        <w:t>
     Регулирование отношений, возникающих в процессе осуществления государственными органами, государственными учреждениями, а также государственными предприятиями закупок товаров, работ и услуг в целях эффективного использования имеющихся в их распоряжении денег, осуществляет Закон Республики Казахстан от 16 мая 2002 года "О государственных закупках" (далее - </w:t>
      </w:r>
      <w:r>
        <w:rPr>
          <w:rFonts w:ascii="Times New Roman"/>
          <w:b w:val="false"/>
          <w:i w:val="false"/>
          <w:color w:val="000000"/>
          <w:sz w:val="28"/>
        </w:rPr>
        <w:t xml:space="preserve">Закон </w:t>
      </w:r>
      <w:r>
        <w:rPr>
          <w:rFonts w:ascii="Times New Roman"/>
          <w:b w:val="false"/>
          <w:i w:val="false"/>
          <w:color w:val="000000"/>
          <w:sz w:val="28"/>
        </w:rPr>
        <w:t xml:space="preserve">). </w:t>
      </w:r>
      <w:r>
        <w:br/>
      </w:r>
      <w:r>
        <w:rPr>
          <w:rFonts w:ascii="Times New Roman"/>
          <w:b w:val="false"/>
          <w:i w:val="false"/>
          <w:color w:val="000000"/>
          <w:sz w:val="28"/>
        </w:rPr>
        <w:t xml:space="preserve">
     В 2004 году в целях своевременного и качественного освоения бюджетных средств, улучшения процедур государственных закупок в Закон были внесены изменения, в соответствии с которыми государственные органы и учреждения, а также государственные предприятия вправе начинать конкурсные процедуры сразу после утверждения бюджета (бизнес-плана). </w:t>
      </w:r>
      <w:r>
        <w:br/>
      </w:r>
      <w:r>
        <w:rPr>
          <w:rFonts w:ascii="Times New Roman"/>
          <w:b w:val="false"/>
          <w:i w:val="false"/>
          <w:color w:val="000000"/>
          <w:sz w:val="28"/>
        </w:rPr>
        <w:t>
     В целях совершенствования мер по борьбе с коррупцией, выполнения мероприятий, направленных на противодействие коррупционным правонарушениям, а также повышения ответственности должностных лиц государственных органов за соблюдение законодательства о борьбе с коррупцией, утвержден Указ Президента Республики Казахстан от 14 апреля 2005 года N </w:t>
      </w:r>
      <w:r>
        <w:rPr>
          <w:rFonts w:ascii="Times New Roman"/>
          <w:b w:val="false"/>
          <w:i w:val="false"/>
          <w:color w:val="000000"/>
          <w:sz w:val="28"/>
        </w:rPr>
        <w:t xml:space="preserve">1550 </w:t>
      </w:r>
      <w:r>
        <w:rPr>
          <w:rFonts w:ascii="Times New Roman"/>
          <w:b w:val="false"/>
          <w:i w:val="false"/>
          <w:color w:val="000000"/>
          <w:sz w:val="28"/>
        </w:rPr>
        <w:t xml:space="preserve">"О мерах по усилению борьбы с коррупцией, укреплению дисциплины и порядка в деятельности государственных органов и должностных лиц". В соответствии с ним Правительством Республики Казахстан будут проведены мероприятия по созданию условий для перехода от тендерной системы государственных закупок к преимущественно биржевой торговле, а также к электронным государственным закупкам на принципах прозрачности и эффективности расходования бюджетных средств. </w:t>
      </w:r>
      <w:r>
        <w:br/>
      </w:r>
      <w:r>
        <w:rPr>
          <w:rFonts w:ascii="Times New Roman"/>
          <w:b w:val="false"/>
          <w:i w:val="false"/>
          <w:color w:val="000000"/>
          <w:sz w:val="28"/>
        </w:rPr>
        <w:t>
     В настоящее время проводится работа по внедрению информационной системы "Электронные государственные закупки" в рамках Государственной программы формирования "электронного правительства" Республики Казахстан на 2005 - 2007 годы, утвержденной Указом Президента Республики Казахстан от 11 ноября 2004 года N </w:t>
      </w:r>
      <w:r>
        <w:rPr>
          <w:rFonts w:ascii="Times New Roman"/>
          <w:b w:val="false"/>
          <w:i w:val="false"/>
          <w:color w:val="000000"/>
          <w:sz w:val="28"/>
        </w:rPr>
        <w:t xml:space="preserve">1471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2. Цели и задачи фискальной политики </w:t>
      </w:r>
    </w:p>
    <w:bookmarkEnd w:id="17"/>
    <w:p>
      <w:pPr>
        <w:spacing w:after="0"/>
        <w:ind w:left="0"/>
        <w:jc w:val="both"/>
      </w:pPr>
      <w:r>
        <w:rPr>
          <w:rFonts w:ascii="Times New Roman"/>
          <w:b w:val="false"/>
          <w:i w:val="false"/>
          <w:color w:val="000000"/>
          <w:sz w:val="28"/>
        </w:rPr>
        <w:t xml:space="preserve">    Основной целью фискальной политики в среднесрочном периоде является эффективное применение налогово-бюджетных инструментов для решения приоритетных задач социально-экономического развития, а именно повышение конкурентоспособности экономики страны, направленное на ускорение социальной и экономической модернизации Казахстана. </w:t>
      </w:r>
      <w:r>
        <w:br/>
      </w:r>
      <w:r>
        <w:rPr>
          <w:rFonts w:ascii="Times New Roman"/>
          <w:b w:val="false"/>
          <w:i w:val="false"/>
          <w:color w:val="000000"/>
          <w:sz w:val="28"/>
        </w:rPr>
        <w:t xml:space="preserve">
     Достижению данной цели в среднесрочном периоде будет способствовать решение следующих основных задач: </w:t>
      </w:r>
      <w:r>
        <w:br/>
      </w:r>
      <w:r>
        <w:rPr>
          <w:rFonts w:ascii="Times New Roman"/>
          <w:b w:val="false"/>
          <w:i w:val="false"/>
          <w:color w:val="000000"/>
          <w:sz w:val="28"/>
        </w:rPr>
        <w:t xml:space="preserve">
     систематизация бюджетного законодательства; </w:t>
      </w:r>
      <w:r>
        <w:br/>
      </w:r>
      <w:r>
        <w:rPr>
          <w:rFonts w:ascii="Times New Roman"/>
          <w:b w:val="false"/>
          <w:i w:val="false"/>
          <w:color w:val="000000"/>
          <w:sz w:val="28"/>
        </w:rPr>
        <w:t xml:space="preserve">
     совершенствование бюджетного планирования; </w:t>
      </w:r>
      <w:r>
        <w:br/>
      </w:r>
      <w:r>
        <w:rPr>
          <w:rFonts w:ascii="Times New Roman"/>
          <w:b w:val="false"/>
          <w:i w:val="false"/>
          <w:color w:val="000000"/>
          <w:sz w:val="28"/>
        </w:rPr>
        <w:t xml:space="preserve">
     повышение эффективности и результативности государственных расходов; </w:t>
      </w:r>
      <w:r>
        <w:br/>
      </w:r>
      <w:r>
        <w:rPr>
          <w:rFonts w:ascii="Times New Roman"/>
          <w:b w:val="false"/>
          <w:i w:val="false"/>
          <w:color w:val="000000"/>
          <w:sz w:val="28"/>
        </w:rPr>
        <w:t xml:space="preserve">
     финансовое обеспечение проводимых социальных реформ, развития образования, здравоохранения, сельского хозяйства и общественной инфраструктуры; </w:t>
      </w:r>
      <w:r>
        <w:br/>
      </w:r>
      <w:r>
        <w:rPr>
          <w:rFonts w:ascii="Times New Roman"/>
          <w:b w:val="false"/>
          <w:i w:val="false"/>
          <w:color w:val="000000"/>
          <w:sz w:val="28"/>
        </w:rPr>
        <w:t xml:space="preserve">
     повышение роли перспективного бюджетного планирования; </w:t>
      </w:r>
      <w:r>
        <w:br/>
      </w:r>
      <w:r>
        <w:rPr>
          <w:rFonts w:ascii="Times New Roman"/>
          <w:b w:val="false"/>
          <w:i w:val="false"/>
          <w:color w:val="000000"/>
          <w:sz w:val="28"/>
        </w:rPr>
        <w:t xml:space="preserve">
     снижение доли теневой экономики; </w:t>
      </w:r>
      <w:r>
        <w:br/>
      </w:r>
      <w:r>
        <w:rPr>
          <w:rFonts w:ascii="Times New Roman"/>
          <w:b w:val="false"/>
          <w:i w:val="false"/>
          <w:color w:val="000000"/>
          <w:sz w:val="28"/>
        </w:rPr>
        <w:t xml:space="preserve">
     обеспечение прозрачности и стабильности межбюджетных отношений; </w:t>
      </w:r>
      <w:r>
        <w:br/>
      </w:r>
      <w:r>
        <w:rPr>
          <w:rFonts w:ascii="Times New Roman"/>
          <w:b w:val="false"/>
          <w:i w:val="false"/>
          <w:color w:val="000000"/>
          <w:sz w:val="28"/>
        </w:rPr>
        <w:t xml:space="preserve">
     совершенствование механизма формирования и использования Национального фонда Республики Казахстан; </w:t>
      </w:r>
      <w:r>
        <w:br/>
      </w:r>
      <w:r>
        <w:rPr>
          <w:rFonts w:ascii="Times New Roman"/>
          <w:b w:val="false"/>
          <w:i w:val="false"/>
          <w:color w:val="000000"/>
          <w:sz w:val="28"/>
        </w:rPr>
        <w:t xml:space="preserve">
     определение оптимальных параметров дефицита республиканского бюджета и правительственного долга с учетом проводимой политики сбережений;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r>
        <w:br/>
      </w:r>
      <w:r>
        <w:rPr>
          <w:rFonts w:ascii="Times New Roman"/>
          <w:b w:val="false"/>
          <w:i w:val="false"/>
          <w:color w:val="000000"/>
          <w:sz w:val="28"/>
        </w:rPr>
        <w:t xml:space="preserve">
     Кроме того, фискальная политика, являясь важнейшей составляющей общеэкономической политики государства, в планируемом периоде будет содействовать поддержанию установленного коридора по среднегодовому уровню инфляции, устойчивости платежного баланса, росту конечного потребления товаров и услуг и накопления капитала. </w:t>
      </w:r>
    </w:p>
    <w:bookmarkStart w:name="z19" w:id="18"/>
    <w:p>
      <w:pPr>
        <w:spacing w:after="0"/>
        <w:ind w:left="0"/>
        <w:jc w:val="both"/>
      </w:pPr>
      <w:r>
        <w:rPr>
          <w:rFonts w:ascii="Times New Roman"/>
          <w:b w:val="false"/>
          <w:i w:val="false"/>
          <w:color w:val="000000"/>
          <w:sz w:val="28"/>
        </w:rPr>
        <w:t xml:space="preserve">
                                                   Таблица 6 </w:t>
      </w:r>
    </w:p>
    <w:bookmarkEnd w:id="18"/>
    <w:p>
      <w:pPr>
        <w:spacing w:after="0"/>
        <w:ind w:left="0"/>
        <w:jc w:val="both"/>
      </w:pPr>
      <w:r>
        <w:rPr>
          <w:rFonts w:ascii="Times New Roman"/>
          <w:b/>
          <w:i w:val="false"/>
          <w:color w:val="000000"/>
          <w:sz w:val="28"/>
        </w:rPr>
        <w:t xml:space="preserve">             Прогноз государственного бюджета </w:t>
      </w:r>
      <w:r>
        <w:br/>
      </w:r>
      <w:r>
        <w:rPr>
          <w:rFonts w:ascii="Times New Roman"/>
          <w:b w:val="false"/>
          <w:i w:val="false"/>
          <w:color w:val="000000"/>
          <w:sz w:val="28"/>
        </w:rPr>
        <w:t>
</w:t>
      </w:r>
      <w:r>
        <w:rPr>
          <w:rFonts w:ascii="Times New Roman"/>
          <w:b/>
          <w:i w:val="false"/>
          <w:color w:val="000000"/>
          <w:sz w:val="28"/>
        </w:rPr>
        <w:t xml:space="preserve">                   на 2006 - 2008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273"/>
        <w:gridCol w:w="2193"/>
        <w:gridCol w:w="2313"/>
      </w:tblGrid>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Операционное сальдо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бюджетное </w:t>
            </w:r>
            <w:r>
              <w:br/>
            </w:r>
            <w:r>
              <w:rPr>
                <w:rFonts w:ascii="Times New Roman"/>
                <w:b w:val="false"/>
                <w:i w:val="false"/>
                <w:color w:val="000000"/>
                <w:sz w:val="20"/>
              </w:rPr>
              <w:t xml:space="preserve">
кредитование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по операци- </w:t>
            </w:r>
            <w:r>
              <w:br/>
            </w:r>
            <w:r>
              <w:rPr>
                <w:rFonts w:ascii="Times New Roman"/>
                <w:b w:val="false"/>
                <w:i w:val="false"/>
                <w:color w:val="000000"/>
                <w:sz w:val="20"/>
              </w:rPr>
              <w:t xml:space="preserve">
ям с финансовыми </w:t>
            </w:r>
            <w:r>
              <w:br/>
            </w:r>
            <w:r>
              <w:rPr>
                <w:rFonts w:ascii="Times New Roman"/>
                <w:b w:val="false"/>
                <w:i w:val="false"/>
                <w:color w:val="000000"/>
                <w:sz w:val="20"/>
              </w:rPr>
              <w:t xml:space="preserve">
активами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продажи финансовых </w:t>
            </w:r>
            <w:r>
              <w:br/>
            </w:r>
            <w:r>
              <w:rPr>
                <w:rFonts w:ascii="Times New Roman"/>
                <w:b w:val="false"/>
                <w:i w:val="false"/>
                <w:color w:val="000000"/>
                <w:sz w:val="20"/>
              </w:rPr>
              <w:t xml:space="preserve">
активов государства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(профицит)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дефицита (использо- </w:t>
            </w:r>
            <w:r>
              <w:br/>
            </w:r>
            <w:r>
              <w:rPr>
                <w:rFonts w:ascii="Times New Roman"/>
                <w:b w:val="false"/>
                <w:i w:val="false"/>
                <w:color w:val="000000"/>
                <w:sz w:val="20"/>
              </w:rPr>
              <w:t xml:space="preserve">
вание профицита) </w:t>
            </w:r>
            <w:r>
              <w:br/>
            </w:r>
            <w:r>
              <w:rPr>
                <w:rFonts w:ascii="Times New Roman"/>
                <w:b w:val="false"/>
                <w:i w:val="false"/>
                <w:color w:val="000000"/>
                <w:sz w:val="20"/>
              </w:rPr>
              <w:t xml:space="preserve">
бюджета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3. Политика доходов </w:t>
      </w:r>
    </w:p>
    <w:bookmarkEnd w:id="19"/>
    <w:p>
      <w:pPr>
        <w:spacing w:after="0"/>
        <w:ind w:left="0"/>
        <w:jc w:val="both"/>
      </w:pPr>
      <w:r>
        <w:rPr>
          <w:rFonts w:ascii="Times New Roman"/>
          <w:b w:val="false"/>
          <w:i w:val="false"/>
          <w:color w:val="000000"/>
          <w:sz w:val="28"/>
        </w:rPr>
        <w:t xml:space="preserve">    Изменения в налоговом законодательстве в 2003 - 2004 годах были направлены на снижение налоговой нагрузки на экономику, усиление инвестиционной привлекательности страны, стимулирование притока и внедрения новой техники и передовых технологий, улучшение взаимоотношений государства и налогоплательщиков. </w:t>
      </w:r>
      <w:r>
        <w:br/>
      </w:r>
      <w:r>
        <w:rPr>
          <w:rFonts w:ascii="Times New Roman"/>
          <w:b w:val="false"/>
          <w:i w:val="false"/>
          <w:color w:val="000000"/>
          <w:sz w:val="28"/>
        </w:rPr>
        <w:t>
     В соответствии с ежегодными посланиями Президента Республики Казахстан народу Казахстана, </w:t>
      </w:r>
      <w:r>
        <w:rPr>
          <w:rFonts w:ascii="Times New Roman"/>
          <w:b w:val="false"/>
          <w:i w:val="false"/>
          <w:color w:val="000000"/>
          <w:sz w:val="28"/>
        </w:rPr>
        <w:t xml:space="preserve">Стратегией </w:t>
      </w:r>
      <w:r>
        <w:rPr>
          <w:rFonts w:ascii="Times New Roman"/>
          <w:b w:val="false"/>
          <w:i w:val="false"/>
          <w:color w:val="000000"/>
          <w:sz w:val="28"/>
        </w:rPr>
        <w:t xml:space="preserve">индустриально- инновационного развития в целях снижения налоговой нагрузки и стимулирования экономического роста страны, а также стимулирования легализации доходов определенной категории граждан и увеличения заработной платы с 2004 года снижены ставки индивидуального подоходного налога, введена регрессивная шкала ставок по социальному налогу, снижена ставка налога на добавленную стоимость, установлены особые режимы налогообложения на территориях специальных экономических зон, расширены сферы применения специальных налоговых режимов. </w:t>
      </w:r>
      <w:r>
        <w:br/>
      </w:r>
      <w:r>
        <w:rPr>
          <w:rFonts w:ascii="Times New Roman"/>
          <w:b w:val="false"/>
          <w:i w:val="false"/>
          <w:color w:val="000000"/>
          <w:sz w:val="28"/>
        </w:rPr>
        <w:t xml:space="preserve">
     С целью дальнейшего устойчивого развития экономики, углубления проводимых реформ усовершенствованы налогообложение нефтяных операций, финансового лизинга, нерезидентов, финансовых инструментов, а также нормы налогового администрирования и усиления инвестиционной активности предпринимателей, расширена форма предоставления инвестиционных налоговых преференций, введены льготы для нефтехимических производств, производства товаров с высокой добавленной стоимостью. </w:t>
      </w:r>
      <w:r>
        <w:br/>
      </w:r>
      <w:r>
        <w:rPr>
          <w:rFonts w:ascii="Times New Roman"/>
          <w:b w:val="false"/>
          <w:i w:val="false"/>
          <w:color w:val="000000"/>
          <w:sz w:val="28"/>
        </w:rPr>
        <w:t xml:space="preserve">
     Для ускорения процессов обновления и модернизации основных фондов в стране усовершенствована амортизационная политика в целях налогообложения. </w:t>
      </w:r>
      <w:r>
        <w:br/>
      </w:r>
      <w:r>
        <w:rPr>
          <w:rFonts w:ascii="Times New Roman"/>
          <w:b w:val="false"/>
          <w:i w:val="false"/>
          <w:color w:val="000000"/>
          <w:sz w:val="28"/>
        </w:rPr>
        <w:t>
     В среднесрочном периоде с целью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а также обеспечения сбалансированного развития экономики страны за счет роста объемов роста инвестиций и дальнейшего совершенствования налогового администрирования основными направлениями налоговой политики предполагаются: </w:t>
      </w:r>
      <w:r>
        <w:br/>
      </w:r>
      <w:r>
        <w:rPr>
          <w:rFonts w:ascii="Times New Roman"/>
          <w:b w:val="false"/>
          <w:i w:val="false"/>
          <w:color w:val="000000"/>
          <w:sz w:val="28"/>
        </w:rPr>
        <w:t xml:space="preserve">
     расширение сферы применения специального налогового режима для субъектов малого предпринимательства и принятие мер к привлечению их к вложению инвестиций, прежде всего, в несырьевой сектор экономики; </w:t>
      </w:r>
      <w:r>
        <w:br/>
      </w:r>
      <w:r>
        <w:rPr>
          <w:rFonts w:ascii="Times New Roman"/>
          <w:b w:val="false"/>
          <w:i w:val="false"/>
          <w:color w:val="000000"/>
          <w:sz w:val="28"/>
        </w:rPr>
        <w:t xml:space="preserve">
     дальнейшее совершенствование и развитие процессов налогового администрирования с помощью методов дистанционного и информационного сервиса для налогоплательщиков; </w:t>
      </w:r>
      <w:r>
        <w:br/>
      </w:r>
      <w:r>
        <w:rPr>
          <w:rFonts w:ascii="Times New Roman"/>
          <w:b w:val="false"/>
          <w:i w:val="false"/>
          <w:color w:val="000000"/>
          <w:sz w:val="28"/>
        </w:rPr>
        <w:t xml:space="preserve">
     развитие способов и методов анализа и камеральности налоговой отчетности; </w:t>
      </w:r>
      <w:r>
        <w:br/>
      </w:r>
      <w:r>
        <w:rPr>
          <w:rFonts w:ascii="Times New Roman"/>
          <w:b w:val="false"/>
          <w:i w:val="false"/>
          <w:color w:val="000000"/>
          <w:sz w:val="28"/>
        </w:rPr>
        <w:t xml:space="preserve">
     интегрирование информационных услуг, совершенствование и повышение эффективности информационного взаимодействия с государственными органами; </w:t>
      </w:r>
      <w:r>
        <w:br/>
      </w:r>
      <w:r>
        <w:rPr>
          <w:rFonts w:ascii="Times New Roman"/>
          <w:b w:val="false"/>
          <w:i w:val="false"/>
          <w:color w:val="000000"/>
          <w:sz w:val="28"/>
        </w:rPr>
        <w:t xml:space="preserve">
     начиная с 2008 года рассмотрение возможности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 </w:t>
      </w:r>
      <w:r>
        <w:br/>
      </w:r>
      <w:r>
        <w:rPr>
          <w:rFonts w:ascii="Times New Roman"/>
          <w:b w:val="false"/>
          <w:i w:val="false"/>
          <w:color w:val="000000"/>
          <w:sz w:val="28"/>
        </w:rPr>
        <w:t xml:space="preserve">
     Доходы государственного бюджета определены на основе важнейших макроэкономических показателей проекта Среднесрочного плана социально-экономического развития и направлений налоговой политики, нацеленных на дальнейшее развитие экономики страны и привлечение инвестиций. </w:t>
      </w:r>
      <w:r>
        <w:br/>
      </w:r>
      <w:r>
        <w:rPr>
          <w:rFonts w:ascii="Times New Roman"/>
          <w:b w:val="false"/>
          <w:i w:val="false"/>
          <w:color w:val="000000"/>
          <w:sz w:val="28"/>
        </w:rPr>
        <w:t xml:space="preserve">
     Прогноз доходов государственного бюджета на 2006 - 2008 годы приведен в таблице 7. </w:t>
      </w:r>
    </w:p>
    <w:bookmarkStart w:name="z21" w:id="20"/>
    <w:p>
      <w:pPr>
        <w:spacing w:after="0"/>
        <w:ind w:left="0"/>
        <w:jc w:val="both"/>
      </w:pPr>
      <w:r>
        <w:rPr>
          <w:rFonts w:ascii="Times New Roman"/>
          <w:b w:val="false"/>
          <w:i w:val="false"/>
          <w:color w:val="000000"/>
          <w:sz w:val="28"/>
        </w:rPr>
        <w:t xml:space="preserve">
                                               Таблица 7 </w:t>
      </w:r>
    </w:p>
    <w:bookmarkEnd w:id="20"/>
    <w:p>
      <w:pPr>
        <w:spacing w:after="0"/>
        <w:ind w:left="0"/>
        <w:jc w:val="both"/>
      </w:pPr>
      <w:r>
        <w:rPr>
          <w:rFonts w:ascii="Times New Roman"/>
          <w:b/>
          <w:i w:val="false"/>
          <w:color w:val="000000"/>
          <w:sz w:val="28"/>
        </w:rPr>
        <w:t xml:space="preserve">        Прогноз доходов государственного бюджета </w:t>
      </w:r>
      <w:r>
        <w:br/>
      </w:r>
      <w:r>
        <w:rPr>
          <w:rFonts w:ascii="Times New Roman"/>
          <w:b w:val="false"/>
          <w:i w:val="false"/>
          <w:color w:val="000000"/>
          <w:sz w:val="28"/>
        </w:rPr>
        <w:t>
</w:t>
      </w:r>
      <w:r>
        <w:rPr>
          <w:rFonts w:ascii="Times New Roman"/>
          <w:b/>
          <w:i w:val="false"/>
          <w:color w:val="000000"/>
          <w:sz w:val="28"/>
        </w:rPr>
        <w:t xml:space="preserve">                 на 2006 - 2008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873"/>
        <w:gridCol w:w="2313"/>
        <w:gridCol w:w="225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w:t>
            </w:r>
            <w:r>
              <w:br/>
            </w:r>
            <w:r>
              <w:rPr>
                <w:rFonts w:ascii="Times New Roman"/>
                <w:b w:val="false"/>
                <w:i w:val="false"/>
                <w:color w:val="000000"/>
                <w:sz w:val="20"/>
              </w:rPr>
              <w:t xml:space="preserve">
основного капитала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bl>
    <w:p>
      <w:pPr>
        <w:spacing w:after="0"/>
        <w:ind w:left="0"/>
        <w:jc w:val="both"/>
      </w:pPr>
      <w:r>
        <w:rPr>
          <w:rFonts w:ascii="Times New Roman"/>
          <w:b w:val="false"/>
          <w:i w:val="false"/>
          <w:color w:val="000000"/>
          <w:sz w:val="28"/>
        </w:rPr>
        <w:t xml:space="preserve">     Благоприятная ситуация на мировых товарных рынках, повышение внутреннего спроса в результате улучшения уровня жизни населения, улучшение инвестиционного климата, реализация Стратегии индустриально-инновационного развития обусловили высокие темпы развития экономики и, соответственно, увеличение поступлений доходов бюджета. </w:t>
      </w:r>
      <w:r>
        <w:br/>
      </w:r>
      <w:r>
        <w:rPr>
          <w:rFonts w:ascii="Times New Roman"/>
          <w:b w:val="false"/>
          <w:i w:val="false"/>
          <w:color w:val="000000"/>
          <w:sz w:val="28"/>
        </w:rPr>
        <w:t xml:space="preserve">
     В расчетах прогноза доходов учтено, что по перечню организаций нефтяного сектора, по которым сверхплановые налоговые и иные обязательные платежи в бюджет зачисляются в Национальный фонд, расчет поступлений налогов произведен с учетом расчетной постоянной мировой цены на нефть 19 долларов США за баррель. </w:t>
      </w:r>
      <w:r>
        <w:br/>
      </w:r>
      <w:r>
        <w:rPr>
          <w:rFonts w:ascii="Times New Roman"/>
          <w:b w:val="false"/>
          <w:i w:val="false"/>
          <w:color w:val="000000"/>
          <w:sz w:val="28"/>
        </w:rPr>
        <w:t xml:space="preserve">
     В прогнозе налоговых поступлений учтены: </w:t>
      </w:r>
      <w:r>
        <w:br/>
      </w:r>
      <w:r>
        <w:rPr>
          <w:rFonts w:ascii="Times New Roman"/>
          <w:b w:val="false"/>
          <w:i w:val="false"/>
          <w:color w:val="000000"/>
          <w:sz w:val="28"/>
        </w:rPr>
        <w:t>
     внесенные изменения в положения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регулирующие порядок исчисления амортизационных отчислений по фиксированным активам, которые вступят в силу с 1 января 2006 года; </w:t>
      </w:r>
      <w:r>
        <w:br/>
      </w:r>
      <w:r>
        <w:rPr>
          <w:rFonts w:ascii="Times New Roman"/>
          <w:b w:val="false"/>
          <w:i w:val="false"/>
          <w:color w:val="000000"/>
          <w:sz w:val="28"/>
        </w:rPr>
        <w:t>
     дополнительные поступления налогов от реализации Государственной программы развития жилищного строительства в Республике Казахстан на 2005 - 2007 годы, утвержденной Указом Президента Республики Казахстан от 11 июня 2004 года N </w:t>
      </w:r>
      <w:r>
        <w:rPr>
          <w:rFonts w:ascii="Times New Roman"/>
          <w:b w:val="false"/>
          <w:i w:val="false"/>
          <w:color w:val="000000"/>
          <w:sz w:val="28"/>
        </w:rPr>
        <w:t xml:space="preserve">1388 </w:t>
      </w:r>
      <w:r>
        <w:rPr>
          <w:rFonts w:ascii="Times New Roman"/>
          <w:b w:val="false"/>
          <w:i w:val="false"/>
          <w:color w:val="000000"/>
          <w:sz w:val="28"/>
        </w:rPr>
        <w:t xml:space="preserve">(далее - Государственная программа развития жилищного строительства); </w:t>
      </w:r>
      <w:r>
        <w:br/>
      </w:r>
      <w:r>
        <w:rPr>
          <w:rFonts w:ascii="Times New Roman"/>
          <w:b w:val="false"/>
          <w:i w:val="false"/>
          <w:color w:val="000000"/>
          <w:sz w:val="28"/>
        </w:rPr>
        <w:t>
     дополнительные поступления по индивидуальному подоходному налогу с доходов, облагаемых у источника выплаты, и социальному налогу в связи с повышением заработной платы работникам государственного управления и государственных учреждений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Главы государства народу Казахстана от 18 февраля 2005 года "Казахстан на пути ускоренной экономической, социальной и политической модернизации" (далее - Послание Главы государства народу Казахстана); </w:t>
      </w:r>
      <w:r>
        <w:br/>
      </w:r>
      <w:r>
        <w:rPr>
          <w:rFonts w:ascii="Times New Roman"/>
          <w:b w:val="false"/>
          <w:i w:val="false"/>
          <w:color w:val="000000"/>
          <w:sz w:val="28"/>
        </w:rPr>
        <w:t xml:space="preserve">
     возврат роялти в 2007 - 2008 годах в размере 200 млн. долларов США согласно Меморандуму о взаимопонимании между Правительством Республики Казахстан и ТОО "Тенгизшевройл". </w:t>
      </w:r>
      <w:r>
        <w:br/>
      </w:r>
      <w:r>
        <w:rPr>
          <w:rFonts w:ascii="Times New Roman"/>
          <w:b w:val="false"/>
          <w:i w:val="false"/>
          <w:color w:val="000000"/>
          <w:sz w:val="28"/>
        </w:rPr>
        <w:t>
     Кроме того, налоговые поступления скорректированы на изменение ставок социального налога, определенных с учетом социальных отчислений в Государственный фонд социального страхования Республики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25 апреля 2003 года "Об обязательном социальном страховании". </w:t>
      </w:r>
      <w:r>
        <w:br/>
      </w:r>
      <w:r>
        <w:rPr>
          <w:rFonts w:ascii="Times New Roman"/>
          <w:b w:val="false"/>
          <w:i w:val="false"/>
          <w:color w:val="000000"/>
          <w:sz w:val="28"/>
        </w:rPr>
        <w:t xml:space="preserve">
     В прогнозе неналоговых поступлений на 2006 - 2008 годы поступления от дохода Национального Банка в связи с убыточной деятельностью не прогнозируются. Также на неналоговые поступления повлияло прогнозируемое снижение курса тенге к доллару США. </w:t>
      </w:r>
      <w:r>
        <w:br/>
      </w:r>
      <w:r>
        <w:rPr>
          <w:rFonts w:ascii="Times New Roman"/>
          <w:b w:val="false"/>
          <w:i w:val="false"/>
          <w:color w:val="000000"/>
          <w:sz w:val="28"/>
        </w:rPr>
        <w:t xml:space="preserve">
     Поступления от продажи основного капитала на 2006 - 2008 годы включают средства, ранее выделенные из республиканского бюджета на возвратной основе, для обеспечения строительства жилья в целях реализации Государственной программы развития жилищного строительства. </w:t>
      </w:r>
      <w:r>
        <w:br/>
      </w:r>
      <w:r>
        <w:rPr>
          <w:rFonts w:ascii="Times New Roman"/>
          <w:b w:val="false"/>
          <w:i w:val="false"/>
          <w:color w:val="000000"/>
          <w:sz w:val="28"/>
        </w:rPr>
        <w:t xml:space="preserve">
     Соотношение поступлений от предприятий нефтяного и ненефтяного секторов в составе доходов государственного бюджета отражено в таблице 8. </w:t>
      </w:r>
    </w:p>
    <w:bookmarkStart w:name="z22" w:id="21"/>
    <w:p>
      <w:pPr>
        <w:spacing w:after="0"/>
        <w:ind w:left="0"/>
        <w:jc w:val="both"/>
      </w:pPr>
      <w:r>
        <w:rPr>
          <w:rFonts w:ascii="Times New Roman"/>
          <w:b w:val="false"/>
          <w:i w:val="false"/>
          <w:color w:val="000000"/>
          <w:sz w:val="28"/>
        </w:rPr>
        <w:t xml:space="preserve">
                                               Таблица 8 </w:t>
      </w:r>
    </w:p>
    <w:bookmarkEnd w:id="21"/>
    <w:p>
      <w:pPr>
        <w:spacing w:after="0"/>
        <w:ind w:left="0"/>
        <w:jc w:val="left"/>
      </w:pPr>
      <w:r>
        <w:rPr>
          <w:rFonts w:ascii="Times New Roman"/>
          <w:b/>
          <w:i w:val="false"/>
          <w:color w:val="000000"/>
        </w:rPr>
        <w:t xml:space="preserve"> Структура доходов государственного бюджета </w:t>
      </w:r>
    </w:p>
    <w:p>
      <w:pPr>
        <w:spacing w:after="0"/>
        <w:ind w:left="0"/>
        <w:jc w:val="both"/>
      </w:pPr>
      <w:r>
        <w:rPr>
          <w:rFonts w:ascii="Times New Roman"/>
          <w:b w:val="false"/>
          <w:i w:val="false"/>
          <w:color w:val="000000"/>
          <w:sz w:val="28"/>
        </w:rPr>
        <w:t xml:space="preserve">               в процентах к доходам государственного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2053"/>
        <w:gridCol w:w="2713"/>
        <w:gridCol w:w="255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предприятий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Нефтяного </w:t>
            </w:r>
            <w:r>
              <w:br/>
            </w:r>
            <w:r>
              <w:rPr>
                <w:rFonts w:ascii="Times New Roman"/>
                <w:b w:val="false"/>
                <w:i w:val="false"/>
                <w:color w:val="000000"/>
                <w:sz w:val="20"/>
              </w:rPr>
              <w:t xml:space="preserve">
сектора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Ненефтяного </w:t>
            </w:r>
            <w:r>
              <w:br/>
            </w:r>
            <w:r>
              <w:rPr>
                <w:rFonts w:ascii="Times New Roman"/>
                <w:b w:val="false"/>
                <w:i w:val="false"/>
                <w:color w:val="000000"/>
                <w:sz w:val="20"/>
              </w:rPr>
              <w:t xml:space="preserve">
сектора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r>
    </w:tbl>
    <w:p>
      <w:pPr>
        <w:spacing w:after="0"/>
        <w:ind w:left="0"/>
        <w:jc w:val="both"/>
      </w:pPr>
      <w:r>
        <w:rPr>
          <w:rFonts w:ascii="Times New Roman"/>
          <w:b w:val="false"/>
          <w:i w:val="false"/>
          <w:color w:val="000000"/>
          <w:sz w:val="28"/>
        </w:rPr>
        <w:t xml:space="preserve">     Развитие налоговой базы, не зависящей от нефтяных доходов, будет способствовать достижению целей по диверсификации экономики и обеспечит устойчивость проводимой фискальной политики. </w:t>
      </w:r>
      <w:r>
        <w:br/>
      </w:r>
      <w:r>
        <w:rPr>
          <w:rFonts w:ascii="Times New Roman"/>
          <w:b w:val="false"/>
          <w:i w:val="false"/>
          <w:color w:val="000000"/>
          <w:sz w:val="28"/>
        </w:rPr>
        <w:t xml:space="preserve">
     Поступления от ненефтяного сектора в 2006 году против предыдущего года возрастут на 26,3 %, в 2007 и 2008 годах соответственно на - 18,4 % и 17,5 %. </w:t>
      </w:r>
      <w:r>
        <w:br/>
      </w:r>
      <w:r>
        <w:rPr>
          <w:rFonts w:ascii="Times New Roman"/>
          <w:b w:val="false"/>
          <w:i w:val="false"/>
          <w:color w:val="000000"/>
          <w:sz w:val="28"/>
        </w:rPr>
        <w:t xml:space="preserve">
     Поступление налогов и платежей от предприятий нефтяного сектора в среднесрочном периоде снижается за счет того, что темп роста добычи нефти ниже темпа роста ВВП при незначительном снижении мировой цены на нефть. </w:t>
      </w:r>
      <w:r>
        <w:br/>
      </w:r>
      <w:r>
        <w:rPr>
          <w:rFonts w:ascii="Times New Roman"/>
          <w:b w:val="false"/>
          <w:i w:val="false"/>
          <w:color w:val="000000"/>
          <w:sz w:val="28"/>
        </w:rPr>
        <w:t xml:space="preserve">
     Прогноз объема Национального фонда Республики Казахстан в среднесрочном периоде ожидается за счет: </w:t>
      </w:r>
      <w:r>
        <w:br/>
      </w:r>
      <w:r>
        <w:rPr>
          <w:rFonts w:ascii="Times New Roman"/>
          <w:b w:val="false"/>
          <w:i w:val="false"/>
          <w:color w:val="000000"/>
          <w:sz w:val="28"/>
        </w:rPr>
        <w:t xml:space="preserve">
     сверхплановых поступлений налогов и других обязательных платежей от организаций сырьевого сектора в результате превышения мировой цены на нефть (смесь Brent) над расчетной постоянной мировой ценой; </w:t>
      </w:r>
      <w:r>
        <w:br/>
      </w:r>
      <w:r>
        <w:rPr>
          <w:rFonts w:ascii="Times New Roman"/>
          <w:b w:val="false"/>
          <w:i w:val="false"/>
          <w:color w:val="000000"/>
          <w:sz w:val="28"/>
        </w:rPr>
        <w:t xml:space="preserve">
     официальных трансфертов из республиканского бюджета, рассчитанных в размере 10 % от объема плановых поступлений налогов и других обязательных платежей от организаций сырьевого сектора; </w:t>
      </w:r>
      <w:r>
        <w:br/>
      </w:r>
      <w:r>
        <w:rPr>
          <w:rFonts w:ascii="Times New Roman"/>
          <w:b w:val="false"/>
          <w:i w:val="false"/>
          <w:color w:val="000000"/>
          <w:sz w:val="28"/>
        </w:rPr>
        <w:t xml:space="preserve">
     поступлений от приватизации государственного имущества, находящегося в республиканской собственности, относящегося к горнодобывающей и обрабатывающей отраслям, продажи земли и иные поступления. </w:t>
      </w:r>
      <w:r>
        <w:br/>
      </w:r>
      <w:r>
        <w:rPr>
          <w:rFonts w:ascii="Times New Roman"/>
          <w:b w:val="false"/>
          <w:i w:val="false"/>
          <w:color w:val="000000"/>
          <w:sz w:val="28"/>
        </w:rPr>
        <w:t xml:space="preserve">
     На сегодняшний день состояние казахстанской экономики в целом в значительной степени определяется ситуацией в секторе природных ресурсов. Национальный фонд решает вопросы правильного планирования использования природных запасов в связи с их невосполнимостью и снижения зависимости объема государственных расходов от резких скачков мировых цен на природные ресурсы. </w:t>
      </w:r>
      <w:r>
        <w:br/>
      </w:r>
      <w:r>
        <w:rPr>
          <w:rFonts w:ascii="Times New Roman"/>
          <w:b w:val="false"/>
          <w:i w:val="false"/>
          <w:color w:val="000000"/>
          <w:sz w:val="28"/>
        </w:rPr>
        <w:t xml:space="preserve">
     В условиях действующего законодательства в 2006 году прогнозируются поступления в Национальный Фонд в сумме 167,5 млрд. тенге, или 2,1 % к ВВП, в 2007 году - 119,2 млрд. тенге (1,3 % к ВВП), в 2008 году - 115,2 млрд. тенге (1,1% к ВВП). </w:t>
      </w:r>
      <w:r>
        <w:br/>
      </w:r>
      <w:r>
        <w:rPr>
          <w:rFonts w:ascii="Times New Roman"/>
          <w:b w:val="false"/>
          <w:i w:val="false"/>
          <w:color w:val="000000"/>
          <w:sz w:val="28"/>
        </w:rPr>
        <w:t xml:space="preserve">
     В настоящее время Правительство Республики Казахстан проводит работу по совершенствованию механизма взаимоотношений между государственным бюджетом и Национальным фондом. Разрабатывается Концепция формирования и использования средств Национального фонда Республики Казахстан на среднесрочную перспективу, которая будет направлена на определение дальнейших оптимальных путей формирования накоплений и эффективных методов управления его активами.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4. Политика затрат </w:t>
      </w:r>
    </w:p>
    <w:bookmarkEnd w:id="22"/>
    <w:p>
      <w:pPr>
        <w:spacing w:after="0"/>
        <w:ind w:left="0"/>
        <w:jc w:val="both"/>
      </w:pPr>
      <w:r>
        <w:rPr>
          <w:rFonts w:ascii="Times New Roman"/>
          <w:b w:val="false"/>
          <w:i w:val="false"/>
          <w:color w:val="000000"/>
          <w:sz w:val="28"/>
        </w:rPr>
        <w:t xml:space="preserve">    Бюджетная политика в 2006 - 2008 годах будет основана на комплексном пении целей и задач ускоренного социально- экономического развития и одновременном выполнении текущих обязательств. </w:t>
      </w:r>
      <w:r>
        <w:br/>
      </w:r>
      <w:r>
        <w:rPr>
          <w:rFonts w:ascii="Times New Roman"/>
          <w:b w:val="false"/>
          <w:i w:val="false"/>
          <w:color w:val="000000"/>
          <w:sz w:val="28"/>
        </w:rPr>
        <w:t xml:space="preserve">
     В целом в среднесрочном периоде общий курс проводимой бюджетной политики сохранится и будет направлен на: </w:t>
      </w:r>
      <w:r>
        <w:br/>
      </w:r>
      <w:r>
        <w:rPr>
          <w:rFonts w:ascii="Times New Roman"/>
          <w:b w:val="false"/>
          <w:i w:val="false"/>
          <w:color w:val="000000"/>
          <w:sz w:val="28"/>
        </w:rPr>
        <w:t xml:space="preserve">
     реформирование и развитие здравоохранения; </w:t>
      </w:r>
      <w:r>
        <w:br/>
      </w:r>
      <w:r>
        <w:rPr>
          <w:rFonts w:ascii="Times New Roman"/>
          <w:b w:val="false"/>
          <w:i w:val="false"/>
          <w:color w:val="000000"/>
          <w:sz w:val="28"/>
        </w:rPr>
        <w:t xml:space="preserve">
     развитие образования; </w:t>
      </w:r>
      <w:r>
        <w:br/>
      </w:r>
      <w:r>
        <w:rPr>
          <w:rFonts w:ascii="Times New Roman"/>
          <w:b w:val="false"/>
          <w:i w:val="false"/>
          <w:color w:val="000000"/>
          <w:sz w:val="28"/>
        </w:rPr>
        <w:t xml:space="preserve">
     дальнейшее углубление социальных реформ; </w:t>
      </w:r>
      <w:r>
        <w:br/>
      </w:r>
      <w:r>
        <w:rPr>
          <w:rFonts w:ascii="Times New Roman"/>
          <w:b w:val="false"/>
          <w:i w:val="false"/>
          <w:color w:val="000000"/>
          <w:sz w:val="28"/>
        </w:rPr>
        <w:t xml:space="preserve">
     индустриально-инновационное развитие; </w:t>
      </w:r>
      <w:r>
        <w:br/>
      </w:r>
      <w:r>
        <w:rPr>
          <w:rFonts w:ascii="Times New Roman"/>
          <w:b w:val="false"/>
          <w:i w:val="false"/>
          <w:color w:val="000000"/>
          <w:sz w:val="28"/>
        </w:rPr>
        <w:t xml:space="preserve">
     развитие аграрного сектора; </w:t>
      </w:r>
      <w:r>
        <w:br/>
      </w:r>
      <w:r>
        <w:rPr>
          <w:rFonts w:ascii="Times New Roman"/>
          <w:b w:val="false"/>
          <w:i w:val="false"/>
          <w:color w:val="000000"/>
          <w:sz w:val="28"/>
        </w:rPr>
        <w:t xml:space="preserve">
     реализацию новой жилищной политики; </w:t>
      </w:r>
      <w:r>
        <w:br/>
      </w:r>
      <w:r>
        <w:rPr>
          <w:rFonts w:ascii="Times New Roman"/>
          <w:b w:val="false"/>
          <w:i w:val="false"/>
          <w:color w:val="000000"/>
          <w:sz w:val="28"/>
        </w:rPr>
        <w:t xml:space="preserve">
     стабилизацию качества окружающей среды; </w:t>
      </w:r>
      <w:r>
        <w:br/>
      </w:r>
      <w:r>
        <w:rPr>
          <w:rFonts w:ascii="Times New Roman"/>
          <w:b w:val="false"/>
          <w:i w:val="false"/>
          <w:color w:val="000000"/>
          <w:sz w:val="28"/>
        </w:rPr>
        <w:t xml:space="preserve">
     развитие малого и среднего предпринимательства; </w:t>
      </w:r>
      <w:r>
        <w:br/>
      </w:r>
      <w:r>
        <w:rPr>
          <w:rFonts w:ascii="Times New Roman"/>
          <w:b w:val="false"/>
          <w:i w:val="false"/>
          <w:color w:val="000000"/>
          <w:sz w:val="28"/>
        </w:rPr>
        <w:t xml:space="preserve">
     развитие города Астаны; </w:t>
      </w:r>
      <w:r>
        <w:br/>
      </w:r>
      <w:r>
        <w:rPr>
          <w:rFonts w:ascii="Times New Roman"/>
          <w:b w:val="false"/>
          <w:i w:val="false"/>
          <w:color w:val="000000"/>
          <w:sz w:val="28"/>
        </w:rPr>
        <w:t xml:space="preserve">
     повышение качества предоставляемых государственных услуг. </w:t>
      </w:r>
      <w:r>
        <w:br/>
      </w:r>
      <w:r>
        <w:rPr>
          <w:rFonts w:ascii="Times New Roman"/>
          <w:b w:val="false"/>
          <w:i w:val="false"/>
          <w:color w:val="000000"/>
          <w:sz w:val="28"/>
        </w:rPr>
        <w:t xml:space="preserve">
     Расходы государственного бюджета в среднесрочном периоде прогнозируются в 2006 году - 24,1 % к ВВП, в 2007 году - 23,9 %, в 2008 году - 23,7 % (таблица 9). </w:t>
      </w:r>
    </w:p>
    <w:bookmarkStart w:name="z24" w:id="23"/>
    <w:p>
      <w:pPr>
        <w:spacing w:after="0"/>
        <w:ind w:left="0"/>
        <w:jc w:val="both"/>
      </w:pPr>
      <w:r>
        <w:rPr>
          <w:rFonts w:ascii="Times New Roman"/>
          <w:b w:val="false"/>
          <w:i w:val="false"/>
          <w:color w:val="000000"/>
          <w:sz w:val="28"/>
        </w:rPr>
        <w:t xml:space="preserve">
                                             Таблица 9 </w:t>
      </w:r>
    </w:p>
    <w:bookmarkEnd w:id="23"/>
    <w:p>
      <w:pPr>
        <w:spacing w:after="0"/>
        <w:ind w:left="0"/>
        <w:jc w:val="both"/>
      </w:pPr>
      <w:r>
        <w:rPr>
          <w:rFonts w:ascii="Times New Roman"/>
          <w:b/>
          <w:i w:val="false"/>
          <w:color w:val="000000"/>
          <w:sz w:val="28"/>
        </w:rPr>
        <w:t xml:space="preserve">        Прогноз расходов государственного бюджета </w:t>
      </w:r>
      <w:r>
        <w:br/>
      </w:r>
      <w:r>
        <w:rPr>
          <w:rFonts w:ascii="Times New Roman"/>
          <w:b w:val="false"/>
          <w:i w:val="false"/>
          <w:color w:val="000000"/>
          <w:sz w:val="28"/>
        </w:rPr>
        <w:t>
</w:t>
      </w:r>
      <w:r>
        <w:rPr>
          <w:rFonts w:ascii="Times New Roman"/>
          <w:b/>
          <w:i w:val="false"/>
          <w:color w:val="000000"/>
          <w:sz w:val="28"/>
        </w:rPr>
        <w:t xml:space="preserve">                  на 2006 - 2008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193"/>
        <w:gridCol w:w="1513"/>
        <w:gridCol w:w="1373"/>
        <w:gridCol w:w="1253"/>
        <w:gridCol w:w="1193"/>
        <w:gridCol w:w="13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ВВП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ВВП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услуги общего </w:t>
            </w:r>
            <w:r>
              <w:br/>
            </w:r>
            <w:r>
              <w:rPr>
                <w:rFonts w:ascii="Times New Roman"/>
                <w:b w:val="false"/>
                <w:i w:val="false"/>
                <w:color w:val="000000"/>
                <w:sz w:val="20"/>
              </w:rPr>
              <w:t xml:space="preserve">
характера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w:t>
            </w:r>
            <w:r>
              <w:br/>
            </w:r>
            <w:r>
              <w:rPr>
                <w:rFonts w:ascii="Times New Roman"/>
                <w:b w:val="false"/>
                <w:i w:val="false"/>
                <w:color w:val="000000"/>
                <w:sz w:val="20"/>
              </w:rPr>
              <w:t xml:space="preserve">
порядок, безо- </w:t>
            </w:r>
            <w:r>
              <w:br/>
            </w:r>
            <w:r>
              <w:rPr>
                <w:rFonts w:ascii="Times New Roman"/>
                <w:b w:val="false"/>
                <w:i w:val="false"/>
                <w:color w:val="000000"/>
                <w:sz w:val="20"/>
              </w:rPr>
              <w:t xml:space="preserve">
пасность, пра- </w:t>
            </w:r>
            <w:r>
              <w:br/>
            </w:r>
            <w:r>
              <w:rPr>
                <w:rFonts w:ascii="Times New Roman"/>
                <w:b w:val="false"/>
                <w:i w:val="false"/>
                <w:color w:val="000000"/>
                <w:sz w:val="20"/>
              </w:rPr>
              <w:t xml:space="preserve">
вовая, судеб- </w:t>
            </w:r>
            <w:r>
              <w:br/>
            </w:r>
            <w:r>
              <w:rPr>
                <w:rFonts w:ascii="Times New Roman"/>
                <w:b w:val="false"/>
                <w:i w:val="false"/>
                <w:color w:val="000000"/>
                <w:sz w:val="20"/>
              </w:rPr>
              <w:t xml:space="preserve">
ная, уголовно- </w:t>
            </w:r>
            <w:r>
              <w:br/>
            </w:r>
            <w:r>
              <w:rPr>
                <w:rFonts w:ascii="Times New Roman"/>
                <w:b w:val="false"/>
                <w:i w:val="false"/>
                <w:color w:val="000000"/>
                <w:sz w:val="20"/>
              </w:rPr>
              <w:t xml:space="preserve">
исполнительная </w:t>
            </w:r>
            <w:r>
              <w:br/>
            </w:r>
            <w:r>
              <w:rPr>
                <w:rFonts w:ascii="Times New Roman"/>
                <w:b w:val="false"/>
                <w:i w:val="false"/>
                <w:color w:val="000000"/>
                <w:sz w:val="20"/>
              </w:rPr>
              <w:t xml:space="preserve">
деятельность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 </w:t>
            </w:r>
            <w:r>
              <w:br/>
            </w:r>
            <w:r>
              <w:rPr>
                <w:rFonts w:ascii="Times New Roman"/>
                <w:b w:val="false"/>
                <w:i w:val="false"/>
                <w:color w:val="000000"/>
                <w:sz w:val="20"/>
              </w:rPr>
              <w:t xml:space="preserve">
мощь и социаль- </w:t>
            </w:r>
            <w:r>
              <w:br/>
            </w:r>
            <w:r>
              <w:rPr>
                <w:rFonts w:ascii="Times New Roman"/>
                <w:b w:val="false"/>
                <w:i w:val="false"/>
                <w:color w:val="000000"/>
                <w:sz w:val="20"/>
              </w:rPr>
              <w:t xml:space="preserve">
ное обеспечение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 </w:t>
            </w:r>
            <w:r>
              <w:br/>
            </w:r>
            <w:r>
              <w:rPr>
                <w:rFonts w:ascii="Times New Roman"/>
                <w:b w:val="false"/>
                <w:i w:val="false"/>
                <w:color w:val="000000"/>
                <w:sz w:val="20"/>
              </w:rPr>
              <w:t xml:space="preserve">
нальное хозяй- </w:t>
            </w:r>
            <w:r>
              <w:br/>
            </w:r>
            <w:r>
              <w:rPr>
                <w:rFonts w:ascii="Times New Roman"/>
                <w:b w:val="false"/>
                <w:i w:val="false"/>
                <w:color w:val="000000"/>
                <w:sz w:val="20"/>
              </w:rPr>
              <w:t xml:space="preserve">
ство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w:t>
            </w:r>
            <w:r>
              <w:br/>
            </w:r>
            <w:r>
              <w:rPr>
                <w:rFonts w:ascii="Times New Roman"/>
                <w:b w:val="false"/>
                <w:i w:val="false"/>
                <w:color w:val="000000"/>
                <w:sz w:val="20"/>
              </w:rPr>
              <w:t xml:space="preserve">
и информацион- </w:t>
            </w:r>
            <w:r>
              <w:br/>
            </w:r>
            <w:r>
              <w:rPr>
                <w:rFonts w:ascii="Times New Roman"/>
                <w:b w:val="false"/>
                <w:i w:val="false"/>
                <w:color w:val="000000"/>
                <w:sz w:val="20"/>
              </w:rPr>
              <w:t xml:space="preserve">
ное простран- </w:t>
            </w:r>
            <w:r>
              <w:br/>
            </w:r>
            <w:r>
              <w:rPr>
                <w:rFonts w:ascii="Times New Roman"/>
                <w:b w:val="false"/>
                <w:i w:val="false"/>
                <w:color w:val="000000"/>
                <w:sz w:val="20"/>
              </w:rPr>
              <w:t xml:space="preserve">
ство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 </w:t>
            </w:r>
            <w:r>
              <w:br/>
            </w:r>
            <w:r>
              <w:rPr>
                <w:rFonts w:ascii="Times New Roman"/>
                <w:b w:val="false"/>
                <w:i w:val="false"/>
                <w:color w:val="000000"/>
                <w:sz w:val="20"/>
              </w:rPr>
              <w:t xml:space="preserve">
гетический ком- </w:t>
            </w:r>
            <w:r>
              <w:br/>
            </w:r>
            <w:r>
              <w:rPr>
                <w:rFonts w:ascii="Times New Roman"/>
                <w:b w:val="false"/>
                <w:i w:val="false"/>
                <w:color w:val="000000"/>
                <w:sz w:val="20"/>
              </w:rPr>
              <w:t xml:space="preserve">
плекс и недро- </w:t>
            </w:r>
            <w:r>
              <w:br/>
            </w:r>
            <w:r>
              <w:rPr>
                <w:rFonts w:ascii="Times New Roman"/>
                <w:b w:val="false"/>
                <w:i w:val="false"/>
                <w:color w:val="000000"/>
                <w:sz w:val="20"/>
              </w:rPr>
              <w:t xml:space="preserve">
пользование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 </w:t>
            </w:r>
            <w:r>
              <w:br/>
            </w:r>
            <w:r>
              <w:rPr>
                <w:rFonts w:ascii="Times New Roman"/>
                <w:b w:val="false"/>
                <w:i w:val="false"/>
                <w:color w:val="000000"/>
                <w:sz w:val="20"/>
              </w:rPr>
              <w:t xml:space="preserve">
ное, лесное, </w:t>
            </w:r>
            <w:r>
              <w:br/>
            </w:r>
            <w:r>
              <w:rPr>
                <w:rFonts w:ascii="Times New Roman"/>
                <w:b w:val="false"/>
                <w:i w:val="false"/>
                <w:color w:val="000000"/>
                <w:sz w:val="20"/>
              </w:rPr>
              <w:t xml:space="preserve">
рыбное хозяй- </w:t>
            </w:r>
            <w:r>
              <w:br/>
            </w:r>
            <w:r>
              <w:rPr>
                <w:rFonts w:ascii="Times New Roman"/>
                <w:b w:val="false"/>
                <w:i w:val="false"/>
                <w:color w:val="000000"/>
                <w:sz w:val="20"/>
              </w:rPr>
              <w:t xml:space="preserve">
ство, особоох- </w:t>
            </w:r>
            <w:r>
              <w:br/>
            </w:r>
            <w:r>
              <w:rPr>
                <w:rFonts w:ascii="Times New Roman"/>
                <w:b w:val="false"/>
                <w:i w:val="false"/>
                <w:color w:val="000000"/>
                <w:sz w:val="20"/>
              </w:rPr>
              <w:t xml:space="preserve">
раняемые при- </w:t>
            </w:r>
            <w:r>
              <w:br/>
            </w:r>
            <w:r>
              <w:rPr>
                <w:rFonts w:ascii="Times New Roman"/>
                <w:b w:val="false"/>
                <w:i w:val="false"/>
                <w:color w:val="000000"/>
                <w:sz w:val="20"/>
              </w:rPr>
              <w:t xml:space="preserve">
родные террито- </w:t>
            </w:r>
            <w:r>
              <w:br/>
            </w:r>
            <w:r>
              <w:rPr>
                <w:rFonts w:ascii="Times New Roman"/>
                <w:b w:val="false"/>
                <w:i w:val="false"/>
                <w:color w:val="000000"/>
                <w:sz w:val="20"/>
              </w:rPr>
              <w:t xml:space="preserve">
рии, охрана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и живот- </w:t>
            </w:r>
            <w:r>
              <w:br/>
            </w:r>
            <w:r>
              <w:rPr>
                <w:rFonts w:ascii="Times New Roman"/>
                <w:b w:val="false"/>
                <w:i w:val="false"/>
                <w:color w:val="000000"/>
                <w:sz w:val="20"/>
              </w:rPr>
              <w:t xml:space="preserve">
ного мира, зе- </w:t>
            </w:r>
            <w:r>
              <w:br/>
            </w:r>
            <w:r>
              <w:rPr>
                <w:rFonts w:ascii="Times New Roman"/>
                <w:b w:val="false"/>
                <w:i w:val="false"/>
                <w:color w:val="000000"/>
                <w:sz w:val="20"/>
              </w:rPr>
              <w:t xml:space="preserve">
мельные отно- </w:t>
            </w:r>
            <w:r>
              <w:br/>
            </w:r>
            <w:r>
              <w:rPr>
                <w:rFonts w:ascii="Times New Roman"/>
                <w:b w:val="false"/>
                <w:i w:val="false"/>
                <w:color w:val="000000"/>
                <w:sz w:val="20"/>
              </w:rPr>
              <w:t xml:space="preserve">
шения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r>
              <w:br/>
            </w:r>
            <w:r>
              <w:rPr>
                <w:rFonts w:ascii="Times New Roman"/>
                <w:b w:val="false"/>
                <w:i w:val="false"/>
                <w:color w:val="000000"/>
                <w:sz w:val="20"/>
              </w:rPr>
              <w:t xml:space="preserve">
архитектурная, </w:t>
            </w:r>
            <w:r>
              <w:br/>
            </w:r>
            <w:r>
              <w:rPr>
                <w:rFonts w:ascii="Times New Roman"/>
                <w:b w:val="false"/>
                <w:i w:val="false"/>
                <w:color w:val="000000"/>
                <w:sz w:val="20"/>
              </w:rPr>
              <w:t xml:space="preserve">
градостроитель- </w:t>
            </w:r>
            <w:r>
              <w:br/>
            </w:r>
            <w:r>
              <w:rPr>
                <w:rFonts w:ascii="Times New Roman"/>
                <w:b w:val="false"/>
                <w:i w:val="false"/>
                <w:color w:val="000000"/>
                <w:sz w:val="20"/>
              </w:rPr>
              <w:t xml:space="preserve">
ная и строите- </w:t>
            </w:r>
            <w:r>
              <w:br/>
            </w:r>
            <w:r>
              <w:rPr>
                <w:rFonts w:ascii="Times New Roman"/>
                <w:b w:val="false"/>
                <w:i w:val="false"/>
                <w:color w:val="000000"/>
                <w:sz w:val="20"/>
              </w:rPr>
              <w:t xml:space="preserve">
льная деятель- </w:t>
            </w:r>
            <w:r>
              <w:br/>
            </w:r>
            <w:r>
              <w:rPr>
                <w:rFonts w:ascii="Times New Roman"/>
                <w:b w:val="false"/>
                <w:i w:val="false"/>
                <w:color w:val="000000"/>
                <w:sz w:val="20"/>
              </w:rPr>
              <w:t xml:space="preserve">
ность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w:t>
            </w:r>
            <w:r>
              <w:br/>
            </w:r>
            <w:r>
              <w:rPr>
                <w:rFonts w:ascii="Times New Roman"/>
                <w:b w:val="false"/>
                <w:i w:val="false"/>
                <w:color w:val="000000"/>
                <w:sz w:val="20"/>
              </w:rPr>
              <w:t xml:space="preserve">
коммуникации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долга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w:t>
            </w:r>
            <w:r>
              <w:br/>
            </w:r>
            <w:r>
              <w:rPr>
                <w:rFonts w:ascii="Times New Roman"/>
                <w:b w:val="false"/>
                <w:i w:val="false"/>
                <w:color w:val="000000"/>
                <w:sz w:val="20"/>
              </w:rPr>
              <w:t xml:space="preserve">
трансферты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     Формирование инвестиционной политики, в том числе планирование инвестиций из республиканского бюджета, осуществляется в рамках Среднесрочного плана социально-экономического плана развития Республики Казахстан на среднесрочный период. </w:t>
      </w:r>
      <w:r>
        <w:br/>
      </w:r>
      <w:r>
        <w:rPr>
          <w:rFonts w:ascii="Times New Roman"/>
          <w:b w:val="false"/>
          <w:i w:val="false"/>
          <w:color w:val="000000"/>
          <w:sz w:val="28"/>
        </w:rPr>
        <w:t xml:space="preserve">
     На предстоящий среднесрочный период политика расходов в рамках программ развития нацелена на повышение эффективности использования государственных инвестиций, строгое соблюдение положений бюджетного законодательства, социально-экономической значимости и эффективности применения средств, выделяемых из государственного бюджета. </w:t>
      </w:r>
      <w:r>
        <w:br/>
      </w:r>
      <w:r>
        <w:rPr>
          <w:rFonts w:ascii="Times New Roman"/>
          <w:b w:val="false"/>
          <w:i w:val="false"/>
          <w:color w:val="000000"/>
          <w:sz w:val="28"/>
        </w:rPr>
        <w:t xml:space="preserve">
     Расходы по функциональной группе "Государственные услуги общего характера" предполагается предусматривать на уровне 1,3 % к ВВП в 2006 году, 1,3 % - в 2007 году и 1,3 % - в 2008 году. </w:t>
      </w:r>
      <w:r>
        <w:br/>
      </w:r>
      <w:r>
        <w:rPr>
          <w:rFonts w:ascii="Times New Roman"/>
          <w:b w:val="false"/>
          <w:i w:val="false"/>
          <w:color w:val="000000"/>
          <w:sz w:val="28"/>
        </w:rPr>
        <w:t xml:space="preserve">
     В настоящее время в целях реализации Послания Главы государства народу Казахстана ведется работа по административной реформе, которая предусматривает усовершенствование системы государственного управления, путем оптимизации и унификации организационной структуры государственного управления, четкого и оптимального перераспределения и закрепления полномочий между государственными органами и уровнями государственного управления, совершенствования системы бюджетных отношений, передачи несвойственных государству функций в конкурентный сектор. </w:t>
      </w:r>
      <w:r>
        <w:br/>
      </w:r>
      <w:r>
        <w:rPr>
          <w:rFonts w:ascii="Times New Roman"/>
          <w:b w:val="false"/>
          <w:i w:val="false"/>
          <w:color w:val="000000"/>
          <w:sz w:val="28"/>
        </w:rPr>
        <w:t xml:space="preserve">
     Полноценная реализация административной реформы предполагаег вместе с передачей функций на нижестоящий уровень государственного управления также передачу соответствующего информационно- методологического, материального обеспечения и соответствующей штатной численности, а также передачу республиканской собственности на местный уровень государственного управления. </w:t>
      </w:r>
      <w:r>
        <w:br/>
      </w:r>
      <w:r>
        <w:rPr>
          <w:rFonts w:ascii="Times New Roman"/>
          <w:b w:val="false"/>
          <w:i w:val="false"/>
          <w:color w:val="000000"/>
          <w:sz w:val="28"/>
        </w:rPr>
        <w:t xml:space="preserve">
     Кроме того, в Послании Главы государства народу Казахстана одной из основных задач Правительства Республики Казахстан определена разработка единой системы оценки эффективности и качества деятельности государственных органов. В связи с чем, проводится работа по разработке единой системы оценки эффективности и качества деятельности государственных органов, охватывающей полную организацию деятельности государственного органа, включающей все этапы: планирование, реализацию, результаты деятельности, организацию деятельности государственного органа для достижения поставленных задач и целей, эффективность использования бюджетных и человеческих ресурсов. </w:t>
      </w:r>
      <w:r>
        <w:br/>
      </w:r>
      <w:r>
        <w:rPr>
          <w:rFonts w:ascii="Times New Roman"/>
          <w:b w:val="false"/>
          <w:i w:val="false"/>
          <w:color w:val="000000"/>
          <w:sz w:val="28"/>
        </w:rPr>
        <w:t xml:space="preserve">
     Данные меры способствуют повышению качества предоставления государственных услуг, путем передачи функций на нижестоящий, наиболее приближенный к населению уровень государственного управления, повышению ответственности государственных органов по предоставлению государственных услуг, повышению их эффективности, сокращению бюрократии, повышению доступности, полному охвату населения государственными услугами, улучшения социально- экономического благополучия, улучшению инвестиционного климата и так далее. </w:t>
      </w:r>
      <w:r>
        <w:br/>
      </w:r>
      <w:r>
        <w:rPr>
          <w:rFonts w:ascii="Times New Roman"/>
          <w:b w:val="false"/>
          <w:i w:val="false"/>
          <w:color w:val="000000"/>
          <w:sz w:val="28"/>
        </w:rPr>
        <w:t xml:space="preserve">
     Казахстанская система государственной службы является развивающейся более быстрыми темпами среди некоторых передовых стран государств Центральной и Юго-Восточной Европы и Содружества Независимых Государств (далее - СНГ) и основана на сильном институциональном фундаменте. Сосредоточенность на стабилизации и институциональном развитии, которая доминировала в течение последних лет, явилась основанием для дальнейшего развития государственной службы. </w:t>
      </w:r>
      <w:r>
        <w:br/>
      </w:r>
      <w:r>
        <w:rPr>
          <w:rFonts w:ascii="Times New Roman"/>
          <w:b w:val="false"/>
          <w:i w:val="false"/>
          <w:color w:val="000000"/>
          <w:sz w:val="28"/>
        </w:rPr>
        <w:t xml:space="preserve">
     С целью совершенствования системы оплаты труда государственных служащих за период с 2000 по 2004 годы проведено два этапа реформирования системы оплаты труда: </w:t>
      </w:r>
      <w:r>
        <w:br/>
      </w:r>
      <w:r>
        <w:rPr>
          <w:rFonts w:ascii="Times New Roman"/>
          <w:b w:val="false"/>
          <w:i w:val="false"/>
          <w:color w:val="000000"/>
          <w:sz w:val="28"/>
        </w:rPr>
        <w:t xml:space="preserve">
     на первом этапе была введена система оплаты труда, основанная на коэффициентах, применяемых к базовому должностному окладу, вторым этапом стало введение в систему оплаты труда уровней управления (звеньев) - высший, средний и низовой. Данная мера была направлена на стимулирование государственных служащих к карьерному росту. </w:t>
      </w:r>
      <w:r>
        <w:br/>
      </w:r>
      <w:r>
        <w:rPr>
          <w:rFonts w:ascii="Times New Roman"/>
          <w:b w:val="false"/>
          <w:i w:val="false"/>
          <w:color w:val="000000"/>
          <w:sz w:val="28"/>
        </w:rPr>
        <w:t xml:space="preserve">
     Целью третьего этапа совершенствования будет являться повышение стимулирования государственных служащих в производительности и качестве выполняемой работы. </w:t>
      </w:r>
      <w:r>
        <w:br/>
      </w:r>
      <w:r>
        <w:rPr>
          <w:rFonts w:ascii="Times New Roman"/>
          <w:b w:val="false"/>
          <w:i w:val="false"/>
          <w:color w:val="000000"/>
          <w:sz w:val="28"/>
        </w:rPr>
        <w:t xml:space="preserve">
     В соответствии с Посланием Главы государства народу Казахстана с 1 июля 2005 года заработная плата работников бюджетной сферы и государственных служащих увеличена в среднем на 32 %. До конца 2006 года планируется разработать предложения по совершенствованию системы оплаты труда и с 2007 года увеличить оплату труда в среднем на 30%. </w:t>
      </w:r>
      <w:r>
        <w:br/>
      </w:r>
      <w:r>
        <w:rPr>
          <w:rFonts w:ascii="Times New Roman"/>
          <w:b w:val="false"/>
          <w:i w:val="false"/>
          <w:color w:val="000000"/>
          <w:sz w:val="28"/>
        </w:rPr>
        <w:t xml:space="preserve">
     В связи с этим требуется проработка мер, направленных на совершенствование административных услуг государства, снижение бюрократизации управления, оптимизации профессионального уровня государственной службы. </w:t>
      </w:r>
      <w:r>
        <w:br/>
      </w:r>
      <w:r>
        <w:rPr>
          <w:rFonts w:ascii="Times New Roman"/>
          <w:b w:val="false"/>
          <w:i w:val="false"/>
          <w:color w:val="000000"/>
          <w:sz w:val="28"/>
        </w:rPr>
        <w:t>
     В 2006 году продолжится реализация Государственной программы формирования "электронного правительства" в Республике Казахстан на 2005 - 2007 годы, утвержденной Указом Президента Республики Казахстан от 10 ноября 2004 года N </w:t>
      </w:r>
      <w:r>
        <w:rPr>
          <w:rFonts w:ascii="Times New Roman"/>
          <w:b w:val="false"/>
          <w:i w:val="false"/>
          <w:color w:val="000000"/>
          <w:sz w:val="28"/>
        </w:rPr>
        <w:t xml:space="preserve">1471 </w:t>
      </w:r>
      <w:r>
        <w:rPr>
          <w:rFonts w:ascii="Times New Roman"/>
          <w:b w:val="false"/>
          <w:i w:val="false"/>
          <w:color w:val="000000"/>
          <w:sz w:val="28"/>
        </w:rPr>
        <w:t xml:space="preserve">, направленной на обеспечение граждан и организацию быстрого и качественного доступа к государственным услугам, повышение эффективности функционирования государственных органов путем широкого применения информационно- коммуникационных технологий. </w:t>
      </w:r>
      <w:r>
        <w:br/>
      </w:r>
      <w:r>
        <w:rPr>
          <w:rFonts w:ascii="Times New Roman"/>
          <w:b w:val="false"/>
          <w:i w:val="false"/>
          <w:color w:val="000000"/>
          <w:sz w:val="28"/>
        </w:rPr>
        <w:t xml:space="preserve">
     В рамках данной программы будут созданы базовые компоненты "электронного правительства", к которым относятся центр компетенции, портал и шлюз "электронного правительства", создание сетей общедоступных пунктов доступа и обучения населения основам взаимодействия с "электронным правительством", государственный регистр информационных ресурсов и информационных систем, а также национальная идентификационная система. </w:t>
      </w:r>
      <w:r>
        <w:br/>
      </w:r>
      <w:r>
        <w:rPr>
          <w:rFonts w:ascii="Times New Roman"/>
          <w:b w:val="false"/>
          <w:i w:val="false"/>
          <w:color w:val="000000"/>
          <w:sz w:val="28"/>
        </w:rPr>
        <w:t xml:space="preserve">
     Расходы по функциональной группе "Оборона" включают в себя расходы на нужды обороны, организацию предупреждения и ликвидации чрезвычайных ситуаций, обеспечение безопасности охраняемых лиц и выполнение церемониальных ритуалов и предполагаются на уровне 1,3 % к ВВП в 2006 году, 1,3 % - в 2007 году и 1,3 % - в 2008 году. </w:t>
      </w:r>
      <w:r>
        <w:br/>
      </w:r>
      <w:r>
        <w:rPr>
          <w:rFonts w:ascii="Times New Roman"/>
          <w:b w:val="false"/>
          <w:i w:val="false"/>
          <w:color w:val="000000"/>
          <w:sz w:val="28"/>
        </w:rPr>
        <w:t>
     Основой планирования расходов на нужды обороны является Военная доктрина Республики Казахстан, утвержденная Указом Президента Республики Казахстан от 10 февраля 2000 года N </w:t>
      </w:r>
      <w:r>
        <w:rPr>
          <w:rFonts w:ascii="Times New Roman"/>
          <w:b w:val="false"/>
          <w:i w:val="false"/>
          <w:color w:val="000000"/>
          <w:sz w:val="28"/>
        </w:rPr>
        <w:t xml:space="preserve">334 </w:t>
      </w:r>
      <w:r>
        <w:rPr>
          <w:rFonts w:ascii="Times New Roman"/>
          <w:b w:val="false"/>
          <w:i w:val="false"/>
          <w:color w:val="000000"/>
          <w:sz w:val="28"/>
        </w:rPr>
        <w:t xml:space="preserve">, согласно которой объем расходов на оборону предусматривается в размере не менее 1 % ВВП, в которой определены этапы строительства, реформирования Вооруженных Сил Республики Казахстан (далее - Вооруженных Сил) и основные направления военно-экономического обеспечения. </w:t>
      </w:r>
      <w:r>
        <w:br/>
      </w:r>
      <w:r>
        <w:rPr>
          <w:rFonts w:ascii="Times New Roman"/>
          <w:b w:val="false"/>
          <w:i w:val="false"/>
          <w:color w:val="000000"/>
          <w:sz w:val="28"/>
        </w:rPr>
        <w:t xml:space="preserve">
     В качестве основной задачи предполагаемых мер ставится профессионализация армии путем перехода на контрактную систему комплектования и формирования Вооруженных Сил, целями которого являются повышение боеготовности частей и подразделений, подготовка военно-обученного резерва, повышение имиджа военной службы и Вооруженных Сил в целом. </w:t>
      </w:r>
      <w:r>
        <w:br/>
      </w:r>
      <w:r>
        <w:rPr>
          <w:rFonts w:ascii="Times New Roman"/>
          <w:b w:val="false"/>
          <w:i w:val="false"/>
          <w:color w:val="000000"/>
          <w:sz w:val="28"/>
        </w:rPr>
        <w:t xml:space="preserve">
     Опыт строительства и развитие Вооруженных Сил за прошедший период показывают, что замена военнослужащих срочной службы "контрактниками" имеет положительное влияние на деятельность армии. Так, снижается количество людских потерь и преступлений в Вооруженных Силах, улучшается морально психологический климат. </w:t>
      </w:r>
      <w:r>
        <w:br/>
      </w:r>
      <w:r>
        <w:rPr>
          <w:rFonts w:ascii="Times New Roman"/>
          <w:b w:val="false"/>
          <w:i w:val="false"/>
          <w:color w:val="000000"/>
          <w:sz w:val="28"/>
        </w:rPr>
        <w:t xml:space="preserve">
     Переход на контрактную систему комплектования Вооруженных Сил предусматривается осуществить путем увеличения численного состава военнослужащих контрактной службы на должностях солдат и сержантов в 2005 году до 65 % от штата и стабилизировать данное процентное соотношение до 2007 года. </w:t>
      </w:r>
      <w:r>
        <w:br/>
      </w:r>
      <w:r>
        <w:rPr>
          <w:rFonts w:ascii="Times New Roman"/>
          <w:b w:val="false"/>
          <w:i w:val="false"/>
          <w:color w:val="000000"/>
          <w:sz w:val="28"/>
        </w:rPr>
        <w:t xml:space="preserve">
     В планируемый период предусматривается улучшение материально- технической базы Вооруженных Сил. Для этого необходимо принятие мер по оптимизации количества вооружения и военной техники. </w:t>
      </w:r>
      <w:r>
        <w:br/>
      </w:r>
      <w:r>
        <w:rPr>
          <w:rFonts w:ascii="Times New Roman"/>
          <w:b w:val="false"/>
          <w:i w:val="false"/>
          <w:color w:val="000000"/>
          <w:sz w:val="28"/>
        </w:rPr>
        <w:t xml:space="preserve">
     В целях достижения повышения и обеспечения эффективной защиты населения, экономического потенциала и окружающей среды Республики Казахстан от воздействия чрезвычайных ситуаций природного и техногенного характера, развития сил и средств для предупреждения, снижения ущерба и ликвидации их последствий, в том числе крупномасштабных землетрясений, наводнений, селей и оползней, разрабатывается Государственная программа предупреждения и ликвидации чрезвычайных ситуаций природного и техногенного характера на 2005 - 2010 годы. </w:t>
      </w:r>
      <w:r>
        <w:br/>
      </w:r>
      <w:r>
        <w:rPr>
          <w:rFonts w:ascii="Times New Roman"/>
          <w:b w:val="false"/>
          <w:i w:val="false"/>
          <w:color w:val="000000"/>
          <w:sz w:val="28"/>
        </w:rPr>
        <w:t xml:space="preserve">
     Расходы по функциональной группе "Общественный порядок, безопасность, правовая, судебная и уголовно-исполнительная деятельность" предполагается предусматривать на уровне 2,0 % к ВВП в 2006 году, 2,2 % - в 2007 году и 2,1 % - в 2008 году. </w:t>
      </w:r>
      <w:r>
        <w:br/>
      </w:r>
      <w:r>
        <w:rPr>
          <w:rFonts w:ascii="Times New Roman"/>
          <w:b w:val="false"/>
          <w:i w:val="false"/>
          <w:color w:val="000000"/>
          <w:sz w:val="28"/>
        </w:rPr>
        <w:t xml:space="preserve">
     Вопросы обеспечения безопасности государства в условиях террористической агрессии в мире имеют важное значение для обеспечения защищенности жизненно важных интересов личности, общества и государства от внешних и внутренних угроз. </w:t>
      </w:r>
      <w:r>
        <w:br/>
      </w:r>
      <w:r>
        <w:rPr>
          <w:rFonts w:ascii="Times New Roman"/>
          <w:b w:val="false"/>
          <w:i w:val="false"/>
          <w:color w:val="000000"/>
          <w:sz w:val="28"/>
        </w:rPr>
        <w:t>
     В планируемом среднесрочном периоде будет продолжена реализация Программы профилактики правонарушений и борьбы с преступностью в Республике Казахстан на 2005 - 2007 годы, утвержденной постановлением Правительства Республики Казахстан от 24 декабря 2004 года N </w:t>
      </w:r>
      <w:r>
        <w:rPr>
          <w:rFonts w:ascii="Times New Roman"/>
          <w:b w:val="false"/>
          <w:i w:val="false"/>
          <w:color w:val="000000"/>
          <w:sz w:val="28"/>
        </w:rPr>
        <w:t xml:space="preserve">1355 </w:t>
      </w:r>
      <w:r>
        <w:rPr>
          <w:rFonts w:ascii="Times New Roman"/>
          <w:b w:val="false"/>
          <w:i w:val="false"/>
          <w:color w:val="000000"/>
          <w:sz w:val="28"/>
        </w:rPr>
        <w:t xml:space="preserve">, которая направлена на обеспечение эффективной защиты прав, свобод и законных интересов граждан; соблюдение законности при разрешении заявлений и сообщений о преступлениях и Правонарушениях; обеспечение надлежащего состояния общественной безопасности, совершенствование профилактической деятельности; осуществление целенаправленной социально-правовой Профилактики правонарушений. </w:t>
      </w:r>
      <w:r>
        <w:br/>
      </w:r>
      <w:r>
        <w:rPr>
          <w:rFonts w:ascii="Times New Roman"/>
          <w:b w:val="false"/>
          <w:i w:val="false"/>
          <w:color w:val="000000"/>
          <w:sz w:val="28"/>
        </w:rPr>
        <w:t xml:space="preserve">
     В 2006 - 2007 годах планируется выделение 5,3 млрд. тенге на реализацию данной программы. </w:t>
      </w:r>
      <w:r>
        <w:br/>
      </w:r>
      <w:r>
        <w:rPr>
          <w:rFonts w:ascii="Times New Roman"/>
          <w:b w:val="false"/>
          <w:i w:val="false"/>
          <w:color w:val="000000"/>
          <w:sz w:val="28"/>
        </w:rPr>
        <w:t>
     Также будет продолжена реализация Программы дальнейшего развития уголовно-исполнительной системы в Республике Казахстан на 2004 - 2006 годы, утвержденной постановлением Правительства Республики Казахстан от 31 декабря 2003 года N </w:t>
      </w:r>
      <w:r>
        <w:rPr>
          <w:rFonts w:ascii="Times New Roman"/>
          <w:b w:val="false"/>
          <w:i w:val="false"/>
          <w:color w:val="000000"/>
          <w:sz w:val="28"/>
        </w:rPr>
        <w:t xml:space="preserve">1376 </w:t>
      </w:r>
      <w:r>
        <w:rPr>
          <w:rFonts w:ascii="Times New Roman"/>
          <w:b w:val="false"/>
          <w:i w:val="false"/>
          <w:color w:val="000000"/>
          <w:sz w:val="28"/>
        </w:rPr>
        <w:t xml:space="preserve">, мероприятия которой направлены на улучшение условий содержания осужденных, содержащихся в исправительных учреждениях, качества исполнения наказаний, не связанных с изоляцией от общества. </w:t>
      </w:r>
      <w:r>
        <w:br/>
      </w:r>
      <w:r>
        <w:rPr>
          <w:rFonts w:ascii="Times New Roman"/>
          <w:b w:val="false"/>
          <w:i w:val="false"/>
          <w:color w:val="000000"/>
          <w:sz w:val="28"/>
        </w:rPr>
        <w:t xml:space="preserve">
     За реализацию данной программы в 2006 году планируется выделение 2,3 млрд. тенге. </w:t>
      </w:r>
      <w:r>
        <w:br/>
      </w:r>
      <w:r>
        <w:rPr>
          <w:rFonts w:ascii="Times New Roman"/>
          <w:b w:val="false"/>
          <w:i w:val="false"/>
          <w:color w:val="000000"/>
          <w:sz w:val="28"/>
        </w:rPr>
        <w:t xml:space="preserve">
     Сильная и независимая судебная власть является важным условием демократии, обеспечения приоритетности прав и свобод человека. </w:t>
      </w:r>
      <w:r>
        <w:br/>
      </w:r>
      <w:r>
        <w:rPr>
          <w:rFonts w:ascii="Times New Roman"/>
          <w:b w:val="false"/>
          <w:i w:val="false"/>
          <w:color w:val="000000"/>
          <w:sz w:val="28"/>
        </w:rPr>
        <w:t xml:space="preserve">
     За период становления и развития государства осуществлен комплекс мер, направленных на повышение эффективности судебной системы. </w:t>
      </w:r>
      <w:r>
        <w:br/>
      </w:r>
      <w:r>
        <w:rPr>
          <w:rFonts w:ascii="Times New Roman"/>
          <w:b w:val="false"/>
          <w:i w:val="false"/>
          <w:color w:val="000000"/>
          <w:sz w:val="28"/>
        </w:rPr>
        <w:t xml:space="preserve">
     Были обеспечены гарантии независимости судей. Впервые в истории государства все судьи местных судов стали назначаться Президентом страны на постоянный срок, была выстроена профессиональная вертикаль, упразднен институт арбитражных судов с передачей их функций судам общей юрисдикции, созданы специализированные межрайонные административные и экономические суды. </w:t>
      </w:r>
      <w:r>
        <w:br/>
      </w:r>
      <w:r>
        <w:rPr>
          <w:rFonts w:ascii="Times New Roman"/>
          <w:b w:val="false"/>
          <w:i w:val="false"/>
          <w:color w:val="000000"/>
          <w:sz w:val="28"/>
        </w:rPr>
        <w:t>
     Основные направления развития судебной системы определены в Концепции правовой политики Республики Казахстан, утвержденной Указом Президента Республики Казахстан от 20 сентября 2002 года N </w:t>
      </w:r>
      <w:r>
        <w:rPr>
          <w:rFonts w:ascii="Times New Roman"/>
          <w:b w:val="false"/>
          <w:i w:val="false"/>
          <w:color w:val="000000"/>
          <w:sz w:val="28"/>
        </w:rPr>
        <w:t xml:space="preserve">949 </w:t>
      </w:r>
      <w:r>
        <w:rPr>
          <w:rFonts w:ascii="Times New Roman"/>
          <w:b w:val="false"/>
          <w:i w:val="false"/>
          <w:color w:val="000000"/>
          <w:sz w:val="28"/>
        </w:rPr>
        <w:t xml:space="preserve">, одной из основных задач которой является совершенствование органов правосудия, прежде всего совершенствование деятельности судов первой инстанции (районных, городских судов). </w:t>
      </w:r>
      <w:r>
        <w:br/>
      </w:r>
      <w:r>
        <w:rPr>
          <w:rFonts w:ascii="Times New Roman"/>
          <w:b w:val="false"/>
          <w:i w:val="false"/>
          <w:color w:val="000000"/>
          <w:sz w:val="28"/>
        </w:rPr>
        <w:t xml:space="preserve">
     В Послании народу Казахстана Глава государства акцентировал внимание на необходимости проведения мероприятий по упрощению судопроизводства, обеспечивающего его объективность, своевременность исполнения судебных актов, усиления гарантий прав граждан в рамках судопроизводства и на стадии исполнения судебных решений, обеспечению независимости судебного корпуса, и повышения роли адвокатов в рамках уголовного судопроизводства и судебных решений. </w:t>
      </w:r>
      <w:r>
        <w:br/>
      </w:r>
      <w:r>
        <w:rPr>
          <w:rFonts w:ascii="Times New Roman"/>
          <w:b w:val="false"/>
          <w:i w:val="false"/>
          <w:color w:val="000000"/>
          <w:sz w:val="28"/>
        </w:rPr>
        <w:t xml:space="preserve">
     В целях реализации поставленных задач необходимо разработать и принять законодательные акты Республики Казахстан в части совершенствования судебной системы и повышения статуса судей. </w:t>
      </w:r>
      <w:r>
        <w:br/>
      </w:r>
      <w:r>
        <w:rPr>
          <w:rFonts w:ascii="Times New Roman"/>
          <w:b w:val="false"/>
          <w:i w:val="false"/>
          <w:color w:val="000000"/>
          <w:sz w:val="28"/>
        </w:rPr>
        <w:t xml:space="preserve">
     Для укрепления принципов законности при осуществлении уголовного преследования и рассмотрении дел в суде разрабатывается законопроект по вопросам введения института суда присяжных заседателей в Республике Казахстан, предусматривающий участие представителей народа в осуществлении правосудия. </w:t>
      </w:r>
      <w:r>
        <w:br/>
      </w:r>
      <w:r>
        <w:rPr>
          <w:rFonts w:ascii="Times New Roman"/>
          <w:b w:val="false"/>
          <w:i w:val="false"/>
          <w:color w:val="000000"/>
          <w:sz w:val="28"/>
        </w:rPr>
        <w:t xml:space="preserve">
     В рамках реформы исполнительной власти и борьбы с коррупцией и преступностью, а также в целях упрощения процедур взаимодействия государственных органов с населением и сведения к минимуму непосредственных контактов между ними планируются создание и обеспечение деятельности Центров обслуживания населения по принципу "одного окна". </w:t>
      </w:r>
      <w:r>
        <w:br/>
      </w:r>
      <w:r>
        <w:rPr>
          <w:rFonts w:ascii="Times New Roman"/>
          <w:b w:val="false"/>
          <w:i w:val="false"/>
          <w:color w:val="000000"/>
          <w:sz w:val="28"/>
        </w:rPr>
        <w:t xml:space="preserve">
     Расходы по функциональной группе "Образование" предполагается предусмотреть на уровне 3,5 % к ВВП в 2006 году, 3,8 % - в 2007 году и 4,1 % - в 2008 году. </w:t>
      </w:r>
      <w:r>
        <w:br/>
      </w:r>
      <w:r>
        <w:rPr>
          <w:rFonts w:ascii="Times New Roman"/>
          <w:b w:val="false"/>
          <w:i w:val="false"/>
          <w:color w:val="000000"/>
          <w:sz w:val="28"/>
        </w:rPr>
        <w:t xml:space="preserve">
     Бюджетная политика в области образования будет направлена на формирование национальной модели образования, интегрированной в мировое образовательное пространство и обеспечивающей подготовку специалистов, конкурентоспособных на мировом рынке труда. </w:t>
      </w:r>
      <w:r>
        <w:br/>
      </w:r>
      <w:r>
        <w:rPr>
          <w:rFonts w:ascii="Times New Roman"/>
          <w:b w:val="false"/>
          <w:i w:val="false"/>
          <w:color w:val="000000"/>
          <w:sz w:val="28"/>
        </w:rPr>
        <w:t>
     Для достижения цели в рамках Государственной программы развития образования в Республике Казахстан на 2005 - 2010 годы, утвержденной Указом Президента Республики Казахстан от 11 октября 2004 года N </w:t>
      </w:r>
      <w:r>
        <w:rPr>
          <w:rFonts w:ascii="Times New Roman"/>
          <w:b w:val="false"/>
          <w:i w:val="false"/>
          <w:color w:val="000000"/>
          <w:sz w:val="28"/>
        </w:rPr>
        <w:t xml:space="preserve">1459 </w:t>
      </w:r>
      <w:r>
        <w:rPr>
          <w:rFonts w:ascii="Times New Roman"/>
          <w:b w:val="false"/>
          <w:i w:val="false"/>
          <w:color w:val="000000"/>
          <w:sz w:val="28"/>
        </w:rPr>
        <w:t xml:space="preserve">, предусматривается решение следующих основных задач: </w:t>
      </w:r>
      <w:r>
        <w:br/>
      </w:r>
      <w:r>
        <w:rPr>
          <w:rFonts w:ascii="Times New Roman"/>
          <w:b w:val="false"/>
          <w:i w:val="false"/>
          <w:color w:val="000000"/>
          <w:sz w:val="28"/>
        </w:rPr>
        <w:t xml:space="preserve">
     обеспечение равного доступа к дошкольному образованию всех детей; </w:t>
      </w:r>
      <w:r>
        <w:br/>
      </w:r>
      <w:r>
        <w:rPr>
          <w:rFonts w:ascii="Times New Roman"/>
          <w:b w:val="false"/>
          <w:i w:val="false"/>
          <w:color w:val="000000"/>
          <w:sz w:val="28"/>
        </w:rPr>
        <w:t xml:space="preserve">
     переход с 2008/2009 учебного года на 12-летнее среднее общее образование; </w:t>
      </w:r>
      <w:r>
        <w:br/>
      </w:r>
      <w:r>
        <w:rPr>
          <w:rFonts w:ascii="Times New Roman"/>
          <w:b w:val="false"/>
          <w:i w:val="false"/>
          <w:color w:val="000000"/>
          <w:sz w:val="28"/>
        </w:rPr>
        <w:t xml:space="preserve">
     создание системы профильного и профессионально ориентированного обучения школьников старшей ступени; </w:t>
      </w:r>
      <w:r>
        <w:br/>
      </w:r>
      <w:r>
        <w:rPr>
          <w:rFonts w:ascii="Times New Roman"/>
          <w:b w:val="false"/>
          <w:i w:val="false"/>
          <w:color w:val="000000"/>
          <w:sz w:val="28"/>
        </w:rPr>
        <w:t xml:space="preserve">
     формирование новых подходов в подготовке квалифицированных рабочих кадров в сфере профессионального и технического образования; </w:t>
      </w:r>
      <w:r>
        <w:br/>
      </w:r>
      <w:r>
        <w:rPr>
          <w:rFonts w:ascii="Times New Roman"/>
          <w:b w:val="false"/>
          <w:i w:val="false"/>
          <w:color w:val="000000"/>
          <w:sz w:val="28"/>
        </w:rPr>
        <w:t xml:space="preserve">
     создание нового уровня - послесреднее профессиональное образование; </w:t>
      </w:r>
      <w:r>
        <w:br/>
      </w:r>
      <w:r>
        <w:rPr>
          <w:rFonts w:ascii="Times New Roman"/>
          <w:b w:val="false"/>
          <w:i w:val="false"/>
          <w:color w:val="000000"/>
          <w:sz w:val="28"/>
        </w:rPr>
        <w:t xml:space="preserve">
     обеспечение трехуровневой системы подготовки профессиональных кадров - бакалавриат - магистратура - докторантура (Ph.D), основанной на системе академических кредитов; </w:t>
      </w:r>
      <w:r>
        <w:br/>
      </w:r>
      <w:r>
        <w:rPr>
          <w:rFonts w:ascii="Times New Roman"/>
          <w:b w:val="false"/>
          <w:i w:val="false"/>
          <w:color w:val="000000"/>
          <w:sz w:val="28"/>
        </w:rPr>
        <w:t xml:space="preserve">
     создание Национальной системы оценки качества образования. </w:t>
      </w:r>
      <w:r>
        <w:br/>
      </w:r>
      <w:r>
        <w:rPr>
          <w:rFonts w:ascii="Times New Roman"/>
          <w:b w:val="false"/>
          <w:i w:val="false"/>
          <w:color w:val="000000"/>
          <w:sz w:val="28"/>
        </w:rPr>
        <w:t xml:space="preserve">
     Для достижения поставленных целей и задач предполагаются: </w:t>
      </w:r>
      <w:r>
        <w:br/>
      </w:r>
      <w:r>
        <w:rPr>
          <w:rFonts w:ascii="Times New Roman"/>
          <w:b w:val="false"/>
          <w:i w:val="false"/>
          <w:color w:val="000000"/>
          <w:sz w:val="28"/>
        </w:rPr>
        <w:t xml:space="preserve">
     расширение сети дошкольных организаций образования; </w:t>
      </w:r>
      <w:r>
        <w:br/>
      </w:r>
      <w:r>
        <w:rPr>
          <w:rFonts w:ascii="Times New Roman"/>
          <w:b w:val="false"/>
          <w:i w:val="false"/>
          <w:color w:val="000000"/>
          <w:sz w:val="28"/>
        </w:rPr>
        <w:t xml:space="preserve">
     создание системы образовательной поддержки малообеспеченных семей, получающих адресную социальную помощь, за счет охвата дошкольными организациями 30 % детей; </w:t>
      </w:r>
      <w:r>
        <w:br/>
      </w:r>
      <w:r>
        <w:rPr>
          <w:rFonts w:ascii="Times New Roman"/>
          <w:b w:val="false"/>
          <w:i w:val="false"/>
          <w:color w:val="000000"/>
          <w:sz w:val="28"/>
        </w:rPr>
        <w:t xml:space="preserve">
     разработка нового государственного общеобязательного стандарта среднего общего образования, устанавливающего систему национальных целей образования, ориентированного на результат в виде базовых компетенций выпускников; </w:t>
      </w:r>
      <w:r>
        <w:br/>
      </w:r>
      <w:r>
        <w:rPr>
          <w:rFonts w:ascii="Times New Roman"/>
          <w:b w:val="false"/>
          <w:i w:val="false"/>
          <w:color w:val="000000"/>
          <w:sz w:val="28"/>
        </w:rPr>
        <w:t xml:space="preserve">
     внедрение внутренней и внешней оценки качества образования, совершенствование стандартизированных оценочных средств и инструментов, определяющих уровень учебных достижений обучающихся; </w:t>
      </w:r>
      <w:r>
        <w:br/>
      </w:r>
      <w:r>
        <w:rPr>
          <w:rFonts w:ascii="Times New Roman"/>
          <w:b w:val="false"/>
          <w:i w:val="false"/>
          <w:color w:val="000000"/>
          <w:sz w:val="28"/>
        </w:rPr>
        <w:t xml:space="preserve">
     повышение качества высшего профессионального образования на основе диверсификации и гибкости образовательных программ, реструтктуризации вузов и расширения академических свобод; </w:t>
      </w:r>
      <w:r>
        <w:br/>
      </w:r>
      <w:r>
        <w:rPr>
          <w:rFonts w:ascii="Times New Roman"/>
          <w:b w:val="false"/>
          <w:i w:val="false"/>
          <w:color w:val="000000"/>
          <w:sz w:val="28"/>
        </w:rPr>
        <w:t xml:space="preserve">
     подготовка кадров по новым магистерским программам; </w:t>
      </w:r>
      <w:r>
        <w:br/>
      </w:r>
      <w:r>
        <w:rPr>
          <w:rFonts w:ascii="Times New Roman"/>
          <w:b w:val="false"/>
          <w:i w:val="false"/>
          <w:color w:val="000000"/>
          <w:sz w:val="28"/>
        </w:rPr>
        <w:t xml:space="preserve">
     внедрение в систему среднего профессионального и высшего образования кредитной технологии обучения с целью международного признания национальных образовательных программ и повышения уровня самообразования студентов; </w:t>
      </w:r>
      <w:r>
        <w:br/>
      </w:r>
      <w:r>
        <w:rPr>
          <w:rFonts w:ascii="Times New Roman"/>
          <w:b w:val="false"/>
          <w:i w:val="false"/>
          <w:color w:val="000000"/>
          <w:sz w:val="28"/>
        </w:rPr>
        <w:t xml:space="preserve">
     развитие сельских школ, строительство и открытие профильных школ-интернатов для детей из малокомплектных школ; </w:t>
      </w:r>
      <w:r>
        <w:br/>
      </w:r>
      <w:r>
        <w:rPr>
          <w:rFonts w:ascii="Times New Roman"/>
          <w:b w:val="false"/>
          <w:i w:val="false"/>
          <w:color w:val="000000"/>
          <w:sz w:val="28"/>
        </w:rPr>
        <w:t xml:space="preserve">
     строительство до конца 2008 года за счет республиканского бюджета 176 общеобразовательных школ; </w:t>
      </w:r>
      <w:r>
        <w:br/>
      </w:r>
      <w:r>
        <w:rPr>
          <w:rFonts w:ascii="Times New Roman"/>
          <w:b w:val="false"/>
          <w:i w:val="false"/>
          <w:color w:val="000000"/>
          <w:sz w:val="28"/>
        </w:rPr>
        <w:t xml:space="preserve">
     расширение сети специальных коррекционных организаций образования и доступа к допрофессиональной и профессиональной подготовке детей с ограниченными возможностями; </w:t>
      </w:r>
      <w:r>
        <w:br/>
      </w:r>
      <w:r>
        <w:rPr>
          <w:rFonts w:ascii="Times New Roman"/>
          <w:b w:val="false"/>
          <w:i w:val="false"/>
          <w:color w:val="000000"/>
          <w:sz w:val="28"/>
        </w:rPr>
        <w:t xml:space="preserve">
     разработка мер по государственной поддержке интегрированного обучения лиц с ограниченными возможностями, по организации обучения детей, ранее считавшихся необучаемыми; </w:t>
      </w:r>
      <w:r>
        <w:br/>
      </w:r>
      <w:r>
        <w:rPr>
          <w:rFonts w:ascii="Times New Roman"/>
          <w:b w:val="false"/>
          <w:i w:val="false"/>
          <w:color w:val="000000"/>
          <w:sz w:val="28"/>
        </w:rPr>
        <w:t xml:space="preserve">
     строительство в городах Алматы и Караганде школ-интернатов для детей с проблемами зрения, проектной мощностью 250 мест каждая; </w:t>
      </w:r>
      <w:r>
        <w:br/>
      </w:r>
      <w:r>
        <w:rPr>
          <w:rFonts w:ascii="Times New Roman"/>
          <w:b w:val="false"/>
          <w:i w:val="false"/>
          <w:color w:val="000000"/>
          <w:sz w:val="28"/>
        </w:rPr>
        <w:t xml:space="preserve">
     расширение внедрения дистанционной и других инновационных форм организации учебного процесса. </w:t>
      </w:r>
      <w:r>
        <w:br/>
      </w:r>
      <w:r>
        <w:rPr>
          <w:rFonts w:ascii="Times New Roman"/>
          <w:b w:val="false"/>
          <w:i w:val="false"/>
          <w:color w:val="000000"/>
          <w:sz w:val="28"/>
        </w:rPr>
        <w:t xml:space="preserve">
     Для реализации Поручения Главы государства об обеспечении престижа учительской профессии на 2005 - 2006 учебный год увеличивается государственный образовательный заказ на подготовку педагогических кадров на 5000 единиц. </w:t>
      </w:r>
      <w:r>
        <w:br/>
      </w:r>
      <w:r>
        <w:rPr>
          <w:rFonts w:ascii="Times New Roman"/>
          <w:b w:val="false"/>
          <w:i w:val="false"/>
          <w:color w:val="000000"/>
          <w:sz w:val="28"/>
        </w:rPr>
        <w:t xml:space="preserve">
     С 2006 года будет введена государственная стипендия "Лучший преподаватель", которая будет иметь статус гранта на проведение научных исследований в течение года, включая стажировку за рубежом в любой стране. </w:t>
      </w:r>
      <w:r>
        <w:br/>
      </w:r>
      <w:r>
        <w:rPr>
          <w:rFonts w:ascii="Times New Roman"/>
          <w:b w:val="false"/>
          <w:i w:val="false"/>
          <w:color w:val="000000"/>
          <w:sz w:val="28"/>
        </w:rPr>
        <w:t xml:space="preserve">
     Дополнительно на указанные цели в 2006 - 2008 годах предполагается выделить порядка 1,3 млрд. тенге. </w:t>
      </w:r>
      <w:r>
        <w:br/>
      </w:r>
      <w:r>
        <w:rPr>
          <w:rFonts w:ascii="Times New Roman"/>
          <w:b w:val="false"/>
          <w:i w:val="false"/>
          <w:color w:val="000000"/>
          <w:sz w:val="28"/>
        </w:rPr>
        <w:t xml:space="preserve">
     Также с целью реализации системы государственного гарантирования кредитов студентам через акционерное общество "Финансовый центр", в течение ближайших 4 лет будет дополнительно выделено порядка 1,4 млрд. тенге. </w:t>
      </w:r>
      <w:r>
        <w:br/>
      </w:r>
      <w:r>
        <w:rPr>
          <w:rFonts w:ascii="Times New Roman"/>
          <w:b w:val="false"/>
          <w:i w:val="false"/>
          <w:color w:val="000000"/>
          <w:sz w:val="28"/>
        </w:rPr>
        <w:t xml:space="preserve">
     В 2007 году предусматривается включение норм о статусе педагогического работника в новую редакцию Закона Республики Казахстан "Об образовании". </w:t>
      </w:r>
      <w:r>
        <w:br/>
      </w:r>
      <w:r>
        <w:rPr>
          <w:rFonts w:ascii="Times New Roman"/>
          <w:b w:val="false"/>
          <w:i w:val="false"/>
          <w:color w:val="000000"/>
          <w:sz w:val="28"/>
        </w:rPr>
        <w:t xml:space="preserve">
     Для развития технического образования ежегодно предусматривается увеличение государственного образовательного заказа на подготовку кадров по техническим специальностям. На 2005 - 2006 учебный год предусмотрено увеличение госзаказа на технические специальности еще на 700 единиц. </w:t>
      </w:r>
      <w:r>
        <w:br/>
      </w:r>
      <w:r>
        <w:rPr>
          <w:rFonts w:ascii="Times New Roman"/>
          <w:b w:val="false"/>
          <w:i w:val="false"/>
          <w:color w:val="000000"/>
          <w:sz w:val="28"/>
        </w:rPr>
        <w:t xml:space="preserve">
     В целях функционирования Национальной системы оценки качества созданы Национальный центр оценки качества образования, Национальный аккредитационный центр, Республиканский центр подтверждения и присвоения квалификации, Республиканский центр "Дошкольное детство", Научно-практический центр "Учебник". </w:t>
      </w:r>
      <w:r>
        <w:br/>
      </w:r>
      <w:r>
        <w:rPr>
          <w:rFonts w:ascii="Times New Roman"/>
          <w:b w:val="false"/>
          <w:i w:val="false"/>
          <w:color w:val="000000"/>
          <w:sz w:val="28"/>
        </w:rPr>
        <w:t xml:space="preserve">
     Для институциональной поддержки программы "Болашак" создан Центр международных программ. Ежегодно трем тысячам лучшим студентам в рамках данной программы будут выделяться средства из республиканского бюджета для учебы в ведущих вузах мира. </w:t>
      </w:r>
      <w:r>
        <w:br/>
      </w:r>
      <w:r>
        <w:rPr>
          <w:rFonts w:ascii="Times New Roman"/>
          <w:b w:val="false"/>
          <w:i w:val="false"/>
          <w:color w:val="000000"/>
          <w:sz w:val="28"/>
        </w:rPr>
        <w:t>
     В рамках Программы "Жасыл Ел" на 2005 - 2007 годы, утвержденной постановлением Правительства Республики Казахстан 25 июня 2005 года N </w:t>
      </w:r>
      <w:r>
        <w:rPr>
          <w:rFonts w:ascii="Times New Roman"/>
          <w:b w:val="false"/>
          <w:i w:val="false"/>
          <w:color w:val="000000"/>
          <w:sz w:val="28"/>
        </w:rPr>
        <w:t xml:space="preserve">632 </w:t>
      </w:r>
      <w:r>
        <w:rPr>
          <w:rFonts w:ascii="Times New Roman"/>
          <w:b w:val="false"/>
          <w:i w:val="false"/>
          <w:color w:val="000000"/>
          <w:sz w:val="28"/>
        </w:rPr>
        <w:t xml:space="preserve">, с целью снижения уровня безработицы среди молодежи к проведению мероприятий по воспроизводству лесов, озеленению и благоустройству территорий республики будут привлечены школьники и студенты, а также неработающая молодежь. Также в период летних каникул будут организованы строительные отряды для участия студентов в мероприятиях по возведению жилья. </w:t>
      </w:r>
      <w:r>
        <w:br/>
      </w:r>
      <w:r>
        <w:rPr>
          <w:rFonts w:ascii="Times New Roman"/>
          <w:b w:val="false"/>
          <w:i w:val="false"/>
          <w:color w:val="000000"/>
          <w:sz w:val="28"/>
        </w:rPr>
        <w:t xml:space="preserve">
     Предполагается совершенствование нормативной правовой базы функционирования национальной системы образования на основе дальнейшей демократизации управления образованием. </w:t>
      </w:r>
      <w:r>
        <w:br/>
      </w:r>
      <w:r>
        <w:rPr>
          <w:rFonts w:ascii="Times New Roman"/>
          <w:b w:val="false"/>
          <w:i w:val="false"/>
          <w:color w:val="000000"/>
          <w:sz w:val="28"/>
        </w:rPr>
        <w:t xml:space="preserve">
     Расходы по функциональной группе "Здравоохранение" предполагается предусмотреть на уровне 2,5 % к ВВП в 2006 году, 2,7 % - в 2007 году и 3,0 % - в 2008 году. </w:t>
      </w:r>
      <w:r>
        <w:br/>
      </w:r>
      <w:r>
        <w:rPr>
          <w:rFonts w:ascii="Times New Roman"/>
          <w:b w:val="false"/>
          <w:i w:val="false"/>
          <w:color w:val="000000"/>
          <w:sz w:val="28"/>
        </w:rPr>
        <w:t>
     В области здравоохранения в 2006 - 2008 годах в рамках реализации Государственной программы реформирования и развития здравоохранения Республики Казахстан на 2005 - 2010 годы, утвержденной Указом Президента Республики Казахстан от 13 сентября 2004 года N </w:t>
      </w:r>
      <w:r>
        <w:rPr>
          <w:rFonts w:ascii="Times New Roman"/>
          <w:b w:val="false"/>
          <w:i w:val="false"/>
          <w:color w:val="000000"/>
          <w:sz w:val="28"/>
        </w:rPr>
        <w:t xml:space="preserve">1438 </w:t>
      </w:r>
      <w:r>
        <w:rPr>
          <w:rFonts w:ascii="Times New Roman"/>
          <w:b w:val="false"/>
          <w:i w:val="false"/>
          <w:color w:val="000000"/>
          <w:sz w:val="28"/>
        </w:rPr>
        <w:t xml:space="preserve">, будет продолжена реализация приоритетных мероприятий таких как: </w:t>
      </w:r>
      <w:r>
        <w:br/>
      </w:r>
      <w:r>
        <w:rPr>
          <w:rFonts w:ascii="Times New Roman"/>
          <w:b w:val="false"/>
          <w:i w:val="false"/>
          <w:color w:val="000000"/>
          <w:sz w:val="28"/>
        </w:rPr>
        <w:t xml:space="preserve">
     обеспечение качественной первичной медико-санитарной помощью (ПМСП), в том числе: </w:t>
      </w:r>
      <w:r>
        <w:br/>
      </w:r>
      <w:r>
        <w:rPr>
          <w:rFonts w:ascii="Times New Roman"/>
          <w:b w:val="false"/>
          <w:i w:val="false"/>
          <w:color w:val="000000"/>
          <w:sz w:val="28"/>
        </w:rPr>
        <w:t xml:space="preserve">
     поэтапное введение ежегодных профилактических медицинских осмотров отдельных категорий населения с последующим динамическим наблюдением и оздоровлением, на которое потребуется выделить в 2006 году 4,5 млрд. тенге, в 2007 году - 4,7 млрд. тенге, в 2008 году - 6,0 млрд. тенге; </w:t>
      </w:r>
      <w:r>
        <w:br/>
      </w:r>
      <w:r>
        <w:rPr>
          <w:rFonts w:ascii="Times New Roman"/>
          <w:b w:val="false"/>
          <w:i w:val="false"/>
          <w:color w:val="000000"/>
          <w:sz w:val="28"/>
        </w:rPr>
        <w:t xml:space="preserve">
     материально-техническое оснащение в 2006 - 2008 годах составит порядка 11,5 млрд. тенге, в том числе для объектов здравоохранения, находящихся в сельской местности - 7,8 млрд. тенге. При этом уровень материально-технической обеспеченности организаций ПМСП будет поэтапно доведен до минимального норматива оснащения медицинским оборудованием, изделиями медицинского назначения и санитарным автотранспортом. </w:t>
      </w:r>
      <w:r>
        <w:br/>
      </w:r>
      <w:r>
        <w:rPr>
          <w:rFonts w:ascii="Times New Roman"/>
          <w:b w:val="false"/>
          <w:i w:val="false"/>
          <w:color w:val="000000"/>
          <w:sz w:val="28"/>
        </w:rPr>
        <w:t xml:space="preserve">
     С 2006 года предполагается обеспечение взрослых, болеющих наиболее распространенными видами заболеваний, льготными лекарственными средствами на амбулаторном уровне, для чего уполномоченным органом в области здравоохранения будет утвержден соответствующий перечень видов заболеваний. Всего планируется выделить в 2006 - 2008 годах порядка 5,8 млрд. тенге; </w:t>
      </w:r>
      <w:r>
        <w:br/>
      </w:r>
      <w:r>
        <w:rPr>
          <w:rFonts w:ascii="Times New Roman"/>
          <w:b w:val="false"/>
          <w:i w:val="false"/>
          <w:color w:val="000000"/>
          <w:sz w:val="28"/>
        </w:rPr>
        <w:t xml:space="preserve">
     укрепление здоровья матери и ребенка, в том числе: </w:t>
      </w:r>
      <w:r>
        <w:br/>
      </w:r>
      <w:r>
        <w:rPr>
          <w:rFonts w:ascii="Times New Roman"/>
          <w:b w:val="false"/>
          <w:i w:val="false"/>
          <w:color w:val="000000"/>
          <w:sz w:val="28"/>
        </w:rPr>
        <w:t xml:space="preserve">
     в 2006 - 2008 годах продолжится бесплатное обеспечение на амбулаторном уровне лекарствами детей до пятилетнего возраста по отдельным видам заболеваний, а также беременных женщин железо- и йодосодержащими препаратами, на что планируется выделить порядка 1,6 млрд. тенге и 3,0 млрд. тенге соответственно; </w:t>
      </w:r>
      <w:r>
        <w:br/>
      </w:r>
      <w:r>
        <w:rPr>
          <w:rFonts w:ascii="Times New Roman"/>
          <w:b w:val="false"/>
          <w:i w:val="false"/>
          <w:color w:val="000000"/>
          <w:sz w:val="28"/>
        </w:rPr>
        <w:t xml:space="preserve">
     в 2006 - 2008 годах на обеспечение бесплатными лекарственными средствами при амбулаторном лечении детей и подростков, находящихся на диспансерном учете планируется выделить порядка 3,4 млрд. тенге. </w:t>
      </w:r>
      <w:r>
        <w:br/>
      </w:r>
      <w:r>
        <w:rPr>
          <w:rFonts w:ascii="Times New Roman"/>
          <w:b w:val="false"/>
          <w:i w:val="false"/>
          <w:color w:val="000000"/>
          <w:sz w:val="28"/>
        </w:rPr>
        <w:t xml:space="preserve">
     В реализацию вышеуказанных направлений уполномоченным органом в области здравоохранения будут утверждены соответствующие перечни видов заболеваний. </w:t>
      </w:r>
      <w:r>
        <w:br/>
      </w:r>
      <w:r>
        <w:rPr>
          <w:rFonts w:ascii="Times New Roman"/>
          <w:b w:val="false"/>
          <w:i w:val="false"/>
          <w:color w:val="000000"/>
          <w:sz w:val="28"/>
        </w:rPr>
        <w:t xml:space="preserve">
     Оснащенность детских и родовспомогательных организаций будет доведена до минимального норматива оснащенности медицинским оборудованием, при этом необходимая сумма средств в 2006 - 2008 годах составит порядка 8,0 млрд. тенге; </w:t>
      </w:r>
      <w:r>
        <w:br/>
      </w:r>
      <w:r>
        <w:rPr>
          <w:rFonts w:ascii="Times New Roman"/>
          <w:b w:val="false"/>
          <w:i w:val="false"/>
          <w:color w:val="000000"/>
          <w:sz w:val="28"/>
        </w:rPr>
        <w:t xml:space="preserve">
     обеспечение доступа населения страны к безопасным, эффективным и качественным лекарственным препаратам. </w:t>
      </w:r>
      <w:r>
        <w:br/>
      </w:r>
      <w:r>
        <w:rPr>
          <w:rFonts w:ascii="Times New Roman"/>
          <w:b w:val="false"/>
          <w:i w:val="false"/>
          <w:color w:val="000000"/>
          <w:sz w:val="28"/>
        </w:rPr>
        <w:t>
     Кроме того, в настоящее время по отдельным направлениям здравоохранения реализуются комплексная программа "Здоровый образ жизни", утвержденная постановлением Правительства Республики Казахстан от 30 июня 1999 года N </w:t>
      </w:r>
      <w:r>
        <w:rPr>
          <w:rFonts w:ascii="Times New Roman"/>
          <w:b w:val="false"/>
          <w:i w:val="false"/>
          <w:color w:val="000000"/>
          <w:sz w:val="28"/>
        </w:rPr>
        <w:t xml:space="preserve">905 </w:t>
      </w:r>
      <w:r>
        <w:rPr>
          <w:rFonts w:ascii="Times New Roman"/>
          <w:b w:val="false"/>
          <w:i w:val="false"/>
          <w:color w:val="000000"/>
          <w:sz w:val="28"/>
        </w:rPr>
        <w:t>, Программа усиления борьбы с туберкулезом в Республике Казахстан на 2004 - 2006 годы, утвержденная постановлением Правительства Республики Казахстан от 13 августа 2004 года N </w:t>
      </w:r>
      <w:r>
        <w:rPr>
          <w:rFonts w:ascii="Times New Roman"/>
          <w:b w:val="false"/>
          <w:i w:val="false"/>
          <w:color w:val="000000"/>
          <w:sz w:val="28"/>
        </w:rPr>
        <w:t xml:space="preserve">850 </w:t>
      </w:r>
      <w:r>
        <w:rPr>
          <w:rFonts w:ascii="Times New Roman"/>
          <w:b w:val="false"/>
          <w:i w:val="false"/>
          <w:color w:val="000000"/>
          <w:sz w:val="28"/>
        </w:rPr>
        <w:t xml:space="preserve">. </w:t>
      </w:r>
      <w:r>
        <w:br/>
      </w:r>
      <w:r>
        <w:rPr>
          <w:rFonts w:ascii="Times New Roman"/>
          <w:b w:val="false"/>
          <w:i w:val="false"/>
          <w:color w:val="000000"/>
          <w:sz w:val="28"/>
        </w:rPr>
        <w:t xml:space="preserve">
     В целом бюджетная политика в области здравоохранения будет нацелена на формирование здорового образа жизни населения, повышение информированности населения о его преимуществах, солидарной ответственности государства и гражданина, укрепление здоровья и системы профилактики заболеваний на уровне первичной медико-санитарной помощи, улучшение состояния здоровья населения путем повышения доступности качественной медицинской и лекарственной помощи гражданам, стимулирование развития добровольного медицинского страхования. </w:t>
      </w:r>
      <w:r>
        <w:br/>
      </w:r>
      <w:r>
        <w:rPr>
          <w:rFonts w:ascii="Times New Roman"/>
          <w:b w:val="false"/>
          <w:i w:val="false"/>
          <w:color w:val="000000"/>
          <w:sz w:val="28"/>
        </w:rPr>
        <w:t xml:space="preserve">
     Расходы по функциональной группе "Социальная помощь и социальное обеспечение" предполагается предусмотреть на уровне 5,2 % к ВВП в 2006 году, 5,2 % - в 2007 году и 5,1 % - в 2008 году. </w:t>
      </w:r>
      <w:r>
        <w:br/>
      </w:r>
      <w:r>
        <w:rPr>
          <w:rFonts w:ascii="Times New Roman"/>
          <w:b w:val="false"/>
          <w:i w:val="false"/>
          <w:color w:val="000000"/>
          <w:sz w:val="28"/>
        </w:rPr>
        <w:t xml:space="preserve">
     Сохраняющийся экономический рост в стране позволяет Правительству Республики Казахстан продолжить социальную направленность политики путем увеличения расходов на развитие социальной защиты населения. </w:t>
      </w:r>
      <w:r>
        <w:br/>
      </w:r>
      <w:r>
        <w:rPr>
          <w:rFonts w:ascii="Times New Roman"/>
          <w:b w:val="false"/>
          <w:i w:val="false"/>
          <w:color w:val="000000"/>
          <w:sz w:val="28"/>
        </w:rPr>
        <w:t xml:space="preserve">
     В 2005 году минимальный размер пенсии составил 6200 тенге, а с 1 июля 2005 года лицам, достигшим пенсионного возраста, независимо от стажа работы, заработной платы и размера пенсий введена дополнительная ежемесячная базовая пенсионная выплата в размере 3000 тенге с дальнейшим поэтапным увеличением ее размера. Таким образом, размер пенсии с учетом базовой пенсионной выплаты составил 9200 тенге, а средний размер пенсии - более 12 тыс. тенге. На введение базовой пенсионной выплаты в 2005 году дополнительно выделено более 28,8 млрд. тенге. Также в 2005 году: </w:t>
      </w:r>
      <w:r>
        <w:br/>
      </w:r>
      <w:r>
        <w:rPr>
          <w:rFonts w:ascii="Times New Roman"/>
          <w:b w:val="false"/>
          <w:i w:val="false"/>
          <w:color w:val="000000"/>
          <w:sz w:val="28"/>
        </w:rPr>
        <w:t xml:space="preserve">
     повышены действующие размеры государственных социальных пособий по инвалидности и пособий семьям, потерявшим кормильца. На указанные цели дополнительно направлено порядка 13,1 млрд. тенге; </w:t>
      </w:r>
      <w:r>
        <w:br/>
      </w:r>
      <w:r>
        <w:rPr>
          <w:rFonts w:ascii="Times New Roman"/>
          <w:b w:val="false"/>
          <w:i w:val="false"/>
          <w:color w:val="000000"/>
          <w:sz w:val="28"/>
        </w:rPr>
        <w:t xml:space="preserve">
     повышены размеры специальных государственных пособий инвалидам и участникам Великой отечественной войны до 15 месячных расчетных показателей и оказана единовременная материальная помощь в размере 30 тыс. тенге. На проведение указанных мероприятий выделены средства в сумме более 7,0 млрд. тенге. </w:t>
      </w:r>
      <w:r>
        <w:br/>
      </w:r>
      <w:r>
        <w:rPr>
          <w:rFonts w:ascii="Times New Roman"/>
          <w:b w:val="false"/>
          <w:i w:val="false"/>
          <w:color w:val="000000"/>
          <w:sz w:val="28"/>
        </w:rPr>
        <w:t xml:space="preserve">
     В 2006 - 2008 годах основными целями бюджетной политики в области социального обеспечения и социальной помощи будет являться создание финансово устойчивой, социально справедливой трехуровневой системы социального обеспечения, усиление адресности социальной помощи. </w:t>
      </w:r>
      <w:r>
        <w:br/>
      </w:r>
      <w:r>
        <w:rPr>
          <w:rFonts w:ascii="Times New Roman"/>
          <w:b w:val="false"/>
          <w:i w:val="false"/>
          <w:color w:val="000000"/>
          <w:sz w:val="28"/>
        </w:rPr>
        <w:t xml:space="preserve">
     Для достижения указанных целей будет продолжена реализация Программы дальнейшего углубления социальных реформ в Республике Казахстан на 2005 - 2007 годы, утвержденной постановлением Правительства Республики Казахстан от 30 ноября 2004 года N 1241 (далее - Программа дальнейшего углубления социальных реформ), которая предусматривает введение трехуровневой системы социального обеспечения. </w:t>
      </w:r>
      <w:r>
        <w:br/>
      </w:r>
      <w:r>
        <w:rPr>
          <w:rFonts w:ascii="Times New Roman"/>
          <w:b w:val="false"/>
          <w:i w:val="false"/>
          <w:color w:val="000000"/>
          <w:sz w:val="28"/>
        </w:rPr>
        <w:t xml:space="preserve">
     В 2006 году будут: </w:t>
      </w:r>
      <w:r>
        <w:br/>
      </w:r>
      <w:r>
        <w:rPr>
          <w:rFonts w:ascii="Times New Roman"/>
          <w:b w:val="false"/>
          <w:i w:val="false"/>
          <w:color w:val="000000"/>
          <w:sz w:val="28"/>
        </w:rPr>
        <w:t xml:space="preserve">
     в целях защиты материнства и детства увеличены размеры специального государственного пособия многодетным семьям, имеющим четырех и более несовершеннолетних детей, а также матерям, награжденным подвесками "Алтын алқа", "Күміс алқа" или "Материнская слава" первой и второй степени до 4000 тенге. На что дополнительно к уточненной базе 2005 года потребуется в 2006 году - 7,6 млрд. тенге, в 2007 году - 8,6 млрд. тенге, в 2008 году - 9,6 млрд. тенге; </w:t>
      </w:r>
      <w:r>
        <w:br/>
      </w:r>
      <w:r>
        <w:rPr>
          <w:rFonts w:ascii="Times New Roman"/>
          <w:b w:val="false"/>
          <w:i w:val="false"/>
          <w:color w:val="000000"/>
          <w:sz w:val="28"/>
        </w:rPr>
        <w:t xml:space="preserve">
     введены пособия для детей до 18 лет из малообеспеченных семей. Расходы на эти цели будут осуществляться за счет средств, предусмотренных на выплату государственной адресной социальной помощи; </w:t>
      </w:r>
      <w:r>
        <w:br/>
      </w:r>
      <w:r>
        <w:rPr>
          <w:rFonts w:ascii="Times New Roman"/>
          <w:b w:val="false"/>
          <w:i w:val="false"/>
          <w:color w:val="000000"/>
          <w:sz w:val="28"/>
        </w:rPr>
        <w:t xml:space="preserve">
     повышены размеры государственных социальных пособий всем категориям инвалидов и получателям пособий по возрасту, а также получателям государственных специальных пособий еще на 1000 тенге. Также дополнительная поддержка в сумме от 300 до 1000 тенге будет оказана 249 тысячам семьям, потерявшим кормильца. На эти цели дополнительно к уточненной базе 2005 года будет выделено в 2006 году 8,5 млрд. тенге, в 2007 году - 14,3 млрд. тенге, в 2008 году - 18,8 млрд. тенге. </w:t>
      </w:r>
      <w:r>
        <w:br/>
      </w:r>
      <w:r>
        <w:rPr>
          <w:rFonts w:ascii="Times New Roman"/>
          <w:b w:val="false"/>
          <w:i w:val="false"/>
          <w:color w:val="000000"/>
          <w:sz w:val="28"/>
        </w:rPr>
        <w:t xml:space="preserve">
     С 1 июля 2006 года будут введены государственные пособия по уходу за ребенком до одного года, при этом размер пособия будет иметь прогрессивную шкалу в зависимости от количества детей. На эти цели дополнительно планируется выделить в 2006 году 6,3 млрд. тенге, в 2007 году - 14,3 млрд. тенге, в 2008 году - 16,0 млрд. тенге. </w:t>
      </w:r>
      <w:r>
        <w:br/>
      </w:r>
      <w:r>
        <w:rPr>
          <w:rFonts w:ascii="Times New Roman"/>
          <w:b w:val="false"/>
          <w:i w:val="false"/>
          <w:color w:val="000000"/>
          <w:sz w:val="28"/>
        </w:rPr>
        <w:t xml:space="preserve">
     В целях приближения к международным стандартам начиная с 2006 года за базовый социальный индикатор будет взят прожиточный минимум, на основе которого будут пересмотрены размеры социальных выплат. В связи с чем будет изменена методика определения величины прожиточного минимума, основой которого будет выступать потребительский бюджет, отражающий минимальный социально необходимый уровень жизненных благ и услуг. </w:t>
      </w:r>
      <w:r>
        <w:br/>
      </w:r>
      <w:r>
        <w:rPr>
          <w:rFonts w:ascii="Times New Roman"/>
          <w:b w:val="false"/>
          <w:i w:val="false"/>
          <w:color w:val="000000"/>
          <w:sz w:val="28"/>
        </w:rPr>
        <w:t xml:space="preserve">
     С 2007 года будут повышены размеры пособия по временной нетрудоспособности, на что будет направлено более 2 млрд. тенге. </w:t>
      </w:r>
      <w:r>
        <w:br/>
      </w:r>
      <w:r>
        <w:rPr>
          <w:rFonts w:ascii="Times New Roman"/>
          <w:b w:val="false"/>
          <w:i w:val="false"/>
          <w:color w:val="000000"/>
          <w:sz w:val="28"/>
        </w:rPr>
        <w:t xml:space="preserve">
     Всего на реализацию мероприятий Программы дальнейшего углубления социальных реформ и на финансирование дополнительных мер по социальной поддержке населения из государственного бюджета в 2006 - 2007 годах будет дополнительно выделено к уровню 2004 года порядка 272,7 млрд. тенге. </w:t>
      </w:r>
      <w:r>
        <w:br/>
      </w:r>
      <w:r>
        <w:rPr>
          <w:rFonts w:ascii="Times New Roman"/>
          <w:b w:val="false"/>
          <w:i w:val="false"/>
          <w:color w:val="000000"/>
          <w:sz w:val="28"/>
        </w:rPr>
        <w:t xml:space="preserve">
     В целях стимулирования дальнейшего притока населения в страну, улучшения демографической ситуации и обеспечения роста численности населения Республики Казахстан в 2006 - 2008 годах будут выделяться бюджетные средства на организацию переселения, социальную защиту и обеспечение жильем семей оралманов, прибывших по квоте иммиграции. В 2006 - 2007 годах квота иммиграции оралманов составит 15000 семей ежегодно. </w:t>
      </w:r>
      <w:r>
        <w:br/>
      </w:r>
      <w:r>
        <w:rPr>
          <w:rFonts w:ascii="Times New Roman"/>
          <w:b w:val="false"/>
          <w:i w:val="false"/>
          <w:color w:val="000000"/>
          <w:sz w:val="28"/>
        </w:rPr>
        <w:t xml:space="preserve">
     Расходы бюджета по функциональной группе "Жилищно- коммунальное хозяйство" предполагается предусмотреть на уровне 1,9 % к ВВП в 2006 году, 2,1 % - в 2007 году, 1,4 % - в 2008 году. </w:t>
      </w:r>
      <w:r>
        <w:br/>
      </w:r>
      <w:r>
        <w:rPr>
          <w:rFonts w:ascii="Times New Roman"/>
          <w:b w:val="false"/>
          <w:i w:val="false"/>
          <w:color w:val="000000"/>
          <w:sz w:val="28"/>
        </w:rPr>
        <w:t xml:space="preserve">
     Жилищный фонд в настоящее время почти полностью находится в ведении частного сектора, где созданы конкурентные условия и осуществляется переход к оплате за фактически использованные объемы услуг. Вместе с тем остаются проблемными вопросы его эксплуатации и содержания, возрастают объемы ветхого и аварийного жилья. </w:t>
      </w:r>
      <w:r>
        <w:br/>
      </w:r>
      <w:r>
        <w:rPr>
          <w:rFonts w:ascii="Times New Roman"/>
          <w:b w:val="false"/>
          <w:i w:val="false"/>
          <w:color w:val="000000"/>
          <w:sz w:val="28"/>
        </w:rPr>
        <w:t xml:space="preserve">
     С целью обеспечения надлежащей эксплуатации и содержания имеющегося жилищного фонда, безопасных и комфортабельных условий проживания в нем разработан проект Программы развития жилищно- коммунальной сферы в Республике Казахстан на 2006 - 2008 годы. В рамках данной программы будет, в частности, разработана законодательная база в целях создания правовых условий для развития конкуренции предоставления услуг в жилищно-коммунальной сфере, сформирована система финансирования поддержания состояния и обновления существующего жилого фонда для осуществления капитального ремонта жилого фонда, будет обеспечен надлежащий контроль за состоянием эксплуатируемого жилищного фонда. </w:t>
      </w:r>
      <w:r>
        <w:br/>
      </w:r>
      <w:r>
        <w:rPr>
          <w:rFonts w:ascii="Times New Roman"/>
          <w:b w:val="false"/>
          <w:i w:val="false"/>
          <w:color w:val="000000"/>
          <w:sz w:val="28"/>
        </w:rPr>
        <w:t xml:space="preserve">
     Необходимо решение проблем развития жилищного строительства, обеспечивающее реальную доступность жилья широким слоям населения. </w:t>
      </w:r>
      <w:r>
        <w:br/>
      </w:r>
      <w:r>
        <w:rPr>
          <w:rFonts w:ascii="Times New Roman"/>
          <w:b w:val="false"/>
          <w:i w:val="false"/>
          <w:color w:val="000000"/>
          <w:sz w:val="28"/>
        </w:rPr>
        <w:t xml:space="preserve">
     В этой связи основными задачами являются предложение недорогого жилья и обеспечение доступности жилья, а также создание условий для безопасного и качественного проживания граждан в жилищах. </w:t>
      </w:r>
      <w:r>
        <w:br/>
      </w:r>
      <w:r>
        <w:rPr>
          <w:rFonts w:ascii="Times New Roman"/>
          <w:b w:val="false"/>
          <w:i w:val="false"/>
          <w:color w:val="000000"/>
          <w:sz w:val="28"/>
        </w:rPr>
        <w:t xml:space="preserve">
     С целью комплексного решения проблем развития жилищного строительства, обеспечивающих доступность жилья широким слоям населения, в рамках Государственной программы развития жилищного строительства, будут осуществляться строительство недорого коммерческого и коммунального жилья за счет средств государственного бюджета, а также выплата премий по вкладам в Жилищном строительном сберегательном банке Казахстана. </w:t>
      </w:r>
      <w:r>
        <w:br/>
      </w:r>
      <w:r>
        <w:rPr>
          <w:rFonts w:ascii="Times New Roman"/>
          <w:b w:val="false"/>
          <w:i w:val="false"/>
          <w:color w:val="000000"/>
          <w:sz w:val="28"/>
        </w:rPr>
        <w:t xml:space="preserve">
     Расходы по функциональной группе "Культура, спорт, туризм и информационное пространство" предполагается предусматривать на уровне 0,7 % к ВВП в 2006 году, 0,7 % - в 2007 году, 0,8 % - в 2008 году. </w:t>
      </w:r>
      <w:r>
        <w:br/>
      </w:r>
      <w:r>
        <w:rPr>
          <w:rFonts w:ascii="Times New Roman"/>
          <w:b w:val="false"/>
          <w:i w:val="false"/>
          <w:color w:val="000000"/>
          <w:sz w:val="28"/>
        </w:rPr>
        <w:t xml:space="preserve">
     Основными целями политики затрат в области культуры, спорта, туризма и информационного пространства являются: </w:t>
      </w:r>
      <w:r>
        <w:br/>
      </w:r>
      <w:r>
        <w:rPr>
          <w:rFonts w:ascii="Times New Roman"/>
          <w:b w:val="false"/>
          <w:i w:val="false"/>
          <w:color w:val="000000"/>
          <w:sz w:val="28"/>
        </w:rPr>
        <w:t xml:space="preserve">
     возрождение общенациональной, социально-экономической и международной роли исторической системы урбанизации казахстанского участка трассы Шелкового пути; </w:t>
      </w:r>
      <w:r>
        <w:br/>
      </w:r>
      <w:r>
        <w:rPr>
          <w:rFonts w:ascii="Times New Roman"/>
          <w:b w:val="false"/>
          <w:i w:val="false"/>
          <w:color w:val="000000"/>
          <w:sz w:val="28"/>
        </w:rPr>
        <w:t xml:space="preserve">
     содействие созданию современного туристского комплекса, обеспечивающего возможности для удовлетворения потребностей казахстанских и иностранных граждан в разнообразных туристских услугах; </w:t>
      </w:r>
      <w:r>
        <w:br/>
      </w:r>
      <w:r>
        <w:rPr>
          <w:rFonts w:ascii="Times New Roman"/>
          <w:b w:val="false"/>
          <w:i w:val="false"/>
          <w:color w:val="000000"/>
          <w:sz w:val="28"/>
        </w:rPr>
        <w:t xml:space="preserve">
     дальнейшее развитие физической культуры и спорта в стране; </w:t>
      </w:r>
      <w:r>
        <w:br/>
      </w:r>
      <w:r>
        <w:rPr>
          <w:rFonts w:ascii="Times New Roman"/>
          <w:b w:val="false"/>
          <w:i w:val="false"/>
          <w:color w:val="000000"/>
          <w:sz w:val="28"/>
        </w:rPr>
        <w:t xml:space="preserve">
     создание условий для занятий населения физической культурой и спортом, особенно в ауле; развития олимпийских, национальных, технических, прикладных видов спорта и народных игр; </w:t>
      </w:r>
      <w:r>
        <w:br/>
      </w:r>
      <w:r>
        <w:rPr>
          <w:rFonts w:ascii="Times New Roman"/>
          <w:b w:val="false"/>
          <w:i w:val="false"/>
          <w:color w:val="000000"/>
          <w:sz w:val="28"/>
        </w:rPr>
        <w:t xml:space="preserve">
     проведение исследований в области массового спорта и спорта высших достижений по научно-методическому, медико-биологическому и психологическому обеспечению подготовки спортивного резерва и спортсменов международного класса; </w:t>
      </w:r>
      <w:r>
        <w:br/>
      </w:r>
      <w:r>
        <w:rPr>
          <w:rFonts w:ascii="Times New Roman"/>
          <w:b w:val="false"/>
          <w:i w:val="false"/>
          <w:color w:val="000000"/>
          <w:sz w:val="28"/>
        </w:rPr>
        <w:t xml:space="preserve">
     подготовка спортивного резерва и спортсменов международного класса; </w:t>
      </w:r>
      <w:r>
        <w:br/>
      </w:r>
      <w:r>
        <w:rPr>
          <w:rFonts w:ascii="Times New Roman"/>
          <w:b w:val="false"/>
          <w:i w:val="false"/>
          <w:color w:val="000000"/>
          <w:sz w:val="28"/>
        </w:rPr>
        <w:t xml:space="preserve">
     обеспечение участия сборных национальных команд Республики Казахстан в международных соревнованиях; </w:t>
      </w:r>
      <w:r>
        <w:br/>
      </w:r>
      <w:r>
        <w:rPr>
          <w:rFonts w:ascii="Times New Roman"/>
          <w:b w:val="false"/>
          <w:i w:val="false"/>
          <w:color w:val="000000"/>
          <w:sz w:val="28"/>
        </w:rPr>
        <w:t xml:space="preserve">
     укрепление единого информационного пространства, реализация сбалансированной языковой и социально ориентированной молодежной политики; </w:t>
      </w:r>
      <w:r>
        <w:br/>
      </w:r>
      <w:r>
        <w:rPr>
          <w:rFonts w:ascii="Times New Roman"/>
          <w:b w:val="false"/>
          <w:i w:val="false"/>
          <w:color w:val="000000"/>
          <w:sz w:val="28"/>
        </w:rPr>
        <w:t xml:space="preserve">
     дальнейшее развитие государственного языка; </w:t>
      </w:r>
      <w:r>
        <w:br/>
      </w:r>
      <w:r>
        <w:rPr>
          <w:rFonts w:ascii="Times New Roman"/>
          <w:b w:val="false"/>
          <w:i w:val="false"/>
          <w:color w:val="000000"/>
          <w:sz w:val="28"/>
        </w:rPr>
        <w:t xml:space="preserve">
     повышение эффективности и совершенствование основных параметров казахстанской модели межэтнического и межконфессионального согласия. </w:t>
      </w:r>
      <w:r>
        <w:br/>
      </w:r>
      <w:r>
        <w:rPr>
          <w:rFonts w:ascii="Times New Roman"/>
          <w:b w:val="false"/>
          <w:i w:val="false"/>
          <w:color w:val="000000"/>
          <w:sz w:val="28"/>
        </w:rPr>
        <w:t xml:space="preserve">
     Данные цели будут реализовываться посредством финансирования бюджетных программ в рамках соответствующих программных документов. </w:t>
      </w:r>
      <w:r>
        <w:br/>
      </w:r>
      <w:r>
        <w:rPr>
          <w:rFonts w:ascii="Times New Roman"/>
          <w:b w:val="false"/>
          <w:i w:val="false"/>
          <w:color w:val="000000"/>
          <w:sz w:val="28"/>
        </w:rPr>
        <w:t>
     В рамках Государственной программы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утвержденной Указом Президента Республики Казахстан от 27 февраля 1998 года N </w:t>
      </w:r>
      <w:r>
        <w:rPr>
          <w:rFonts w:ascii="Times New Roman"/>
          <w:b w:val="false"/>
          <w:i w:val="false"/>
          <w:color w:val="000000"/>
          <w:sz w:val="28"/>
        </w:rPr>
        <w:t xml:space="preserve">3859 </w:t>
      </w:r>
      <w:r>
        <w:rPr>
          <w:rFonts w:ascii="Times New Roman"/>
          <w:b w:val="false"/>
          <w:i w:val="false"/>
          <w:color w:val="000000"/>
          <w:sz w:val="28"/>
        </w:rPr>
        <w:t xml:space="preserve">, учитывая масштабность, многоотраслевой характер и капиталоемкость ее мероприятий, из республиканского бюджета предусматриваются средства в пределах ассигнований, выделяемых ежегодно на цели охраны, реставрации и исследования памятников республиканской категории охраны, включенных в перечень объектов туризма и не подлежащих утилитарному использованию. Из местного бюджета ежегодно предусматриваются соответствующие средства на памятники местной категории охраны, включенные в туристические маршруты. </w:t>
      </w:r>
      <w:r>
        <w:br/>
      </w:r>
      <w:r>
        <w:rPr>
          <w:rFonts w:ascii="Times New Roman"/>
          <w:b w:val="false"/>
          <w:i w:val="false"/>
          <w:color w:val="000000"/>
          <w:sz w:val="28"/>
        </w:rPr>
        <w:t>
     В 2006 году завершается реализация Государственной программы "Культурное наследие" на 2004 - 2006 годы, утвержденной Указом Президента Республики Казахстан от 13 января 2004 года N </w:t>
      </w:r>
      <w:r>
        <w:rPr>
          <w:rFonts w:ascii="Times New Roman"/>
          <w:b w:val="false"/>
          <w:i w:val="false"/>
          <w:color w:val="000000"/>
          <w:sz w:val="28"/>
        </w:rPr>
        <w:t xml:space="preserve">1277 </w:t>
      </w:r>
      <w:r>
        <w:rPr>
          <w:rFonts w:ascii="Times New Roman"/>
          <w:b w:val="false"/>
          <w:i w:val="false"/>
          <w:color w:val="000000"/>
          <w:sz w:val="28"/>
        </w:rPr>
        <w:t xml:space="preserve">, направленная на создание целостной системы изучения огромного культурного наследия народа, обеспечение воссоздания значительных историко-культурных и архитектурных памятников, имеющих особое значение для национальной истории, создание развернутых художественных, научных, биографических серий, создание на государственном языке полноценного фонда гуманитарного образования на базе лучших достижений мировой научной мысли, культуры и литературы. </w:t>
      </w:r>
      <w:r>
        <w:br/>
      </w:r>
      <w:r>
        <w:rPr>
          <w:rFonts w:ascii="Times New Roman"/>
          <w:b w:val="false"/>
          <w:i w:val="false"/>
          <w:color w:val="000000"/>
          <w:sz w:val="28"/>
        </w:rPr>
        <w:t>
     В Программе развития телерадиовещания в Республике Казахстан на 2004 - 2006 годы, утвержденной постановлением Правительства Республики Казахстан от 9 апреля 2004 года N </w:t>
      </w:r>
      <w:r>
        <w:rPr>
          <w:rFonts w:ascii="Times New Roman"/>
          <w:b w:val="false"/>
          <w:i w:val="false"/>
          <w:color w:val="000000"/>
          <w:sz w:val="28"/>
        </w:rPr>
        <w:t xml:space="preserve">398 </w:t>
      </w:r>
      <w:r>
        <w:rPr>
          <w:rFonts w:ascii="Times New Roman"/>
          <w:b w:val="false"/>
          <w:i w:val="false"/>
          <w:color w:val="000000"/>
          <w:sz w:val="28"/>
        </w:rPr>
        <w:t xml:space="preserve">, предусматриваются мероприятия по решению наиболее крупных и важных проблем национального характера, имеющих политическое значение, в том числе организация трансляции на страны СНГ и дальнего зарубежья специально подготовленных программ телевизионного и радиовещания, обеспечение максимального охвата населения государственными телевизионными и радиопрограммами путем установки новых передатчиков или модернизации существующей сети радио- и телевизионного вещания Республики Казахстан за счет использования современных технологий. </w:t>
      </w:r>
      <w:r>
        <w:br/>
      </w:r>
      <w:r>
        <w:rPr>
          <w:rFonts w:ascii="Times New Roman"/>
          <w:b w:val="false"/>
          <w:i w:val="false"/>
          <w:color w:val="000000"/>
          <w:sz w:val="28"/>
        </w:rPr>
        <w:t>
     В целях расширения и укрепления социально-коммуникативных функций государственного языка, сохранения общекультурных функций русского языка и развития языков этнических групп в рамках Государственной Программы функционирования и развития языков на 2001 - 2010 годы, утвержденной Указом Президента Республики Казахстан от 7 февраля 2001 года N </w:t>
      </w:r>
      <w:r>
        <w:rPr>
          <w:rFonts w:ascii="Times New Roman"/>
          <w:b w:val="false"/>
          <w:i w:val="false"/>
          <w:color w:val="000000"/>
          <w:sz w:val="28"/>
        </w:rPr>
        <w:t xml:space="preserve">550 </w:t>
      </w:r>
      <w:r>
        <w:rPr>
          <w:rFonts w:ascii="Times New Roman"/>
          <w:b w:val="false"/>
          <w:i w:val="false"/>
          <w:color w:val="000000"/>
          <w:sz w:val="28"/>
        </w:rPr>
        <w:t xml:space="preserve">, предусматриваются соответствующие бюджетные средства. </w:t>
      </w:r>
      <w:r>
        <w:br/>
      </w:r>
      <w:r>
        <w:rPr>
          <w:rFonts w:ascii="Times New Roman"/>
          <w:b w:val="false"/>
          <w:i w:val="false"/>
          <w:color w:val="000000"/>
          <w:sz w:val="28"/>
        </w:rPr>
        <w:t xml:space="preserve">
     В 2006 году будут разработаны: </w:t>
      </w:r>
      <w:r>
        <w:br/>
      </w:r>
      <w:r>
        <w:rPr>
          <w:rFonts w:ascii="Times New Roman"/>
          <w:b w:val="false"/>
          <w:i w:val="false"/>
          <w:color w:val="000000"/>
          <w:sz w:val="28"/>
        </w:rPr>
        <w:t xml:space="preserve">
     Программа совершенствования казахстанской модели этнического и конфессионального согласия на 2006 - 2008 годы, реализация которой позволит создать основу для гармонизации межэтнических и межконфессиональных отношений, снижения социальной напряженности в обществе, обеспечит внедрение в социальную практику норм толерантного поведения и механизмов профилактики и противодействия экстремизму, создаст условия для гибкого реагирования на изменение социально-политической ситуации в обществе; </w:t>
      </w:r>
      <w:r>
        <w:br/>
      </w:r>
      <w:r>
        <w:rPr>
          <w:rFonts w:ascii="Times New Roman"/>
          <w:b w:val="false"/>
          <w:i w:val="false"/>
          <w:color w:val="000000"/>
          <w:sz w:val="28"/>
        </w:rPr>
        <w:t xml:space="preserve">
     Программа развития сферы культуры на 2006 - 2008 годы с целью развития культуры и сохранения лучших традиций классического народного искусства. </w:t>
      </w:r>
      <w:r>
        <w:br/>
      </w:r>
      <w:r>
        <w:rPr>
          <w:rFonts w:ascii="Times New Roman"/>
          <w:b w:val="false"/>
          <w:i w:val="false"/>
          <w:color w:val="000000"/>
          <w:sz w:val="28"/>
        </w:rPr>
        <w:t xml:space="preserve">
     Предполагается реализация разрабатываемой Государственной программы развития физической культуры и спорта в Республике Казахстан на 2006 - 2008 годы, направленной на развитие сети физкультурно-оздоровительных и спортивных объектов, подготовку специалистов и обеспечение отрасли квалифицированными кадрами, организационное, научно-методическое и медицинское обеспечение отрасли, решение вопросов подготовки спортсменов высокой квалификации и спортивного резерва. </w:t>
      </w:r>
      <w:r>
        <w:br/>
      </w:r>
      <w:r>
        <w:rPr>
          <w:rFonts w:ascii="Times New Roman"/>
          <w:b w:val="false"/>
          <w:i w:val="false"/>
          <w:color w:val="000000"/>
          <w:sz w:val="28"/>
        </w:rPr>
        <w:t xml:space="preserve">
     В целях формирования имиджа Казахстана как привлекательного туристского объекта, формирования национального турпродукта и обеспечения его качества, сравнимого с мировым уровнем, комплексного развития туризма на основе поддержки и выбора оптимальных методов государственного регулирования отрасли, в 2006 году будет разработана Программа развития туристской отрасли на 2006 - 2008 годы. </w:t>
      </w:r>
      <w:r>
        <w:br/>
      </w:r>
      <w:r>
        <w:rPr>
          <w:rFonts w:ascii="Times New Roman"/>
          <w:b w:val="false"/>
          <w:i w:val="false"/>
          <w:color w:val="000000"/>
          <w:sz w:val="28"/>
        </w:rPr>
        <w:t xml:space="preserve">
     Особое внимание будет уделено развитию туристского кластера, как одного из сегментов рынка. </w:t>
      </w:r>
      <w:r>
        <w:br/>
      </w:r>
      <w:r>
        <w:rPr>
          <w:rFonts w:ascii="Times New Roman"/>
          <w:b w:val="false"/>
          <w:i w:val="false"/>
          <w:color w:val="000000"/>
          <w:sz w:val="28"/>
        </w:rPr>
        <w:t xml:space="preserve">
     Расходы по функциональной группе "Топливно-энергетический комплекс и недропользование" предполагается предусмотреть на уровне 0,3 % к ВВП в 2006 году, 0,2 % - в 2007 году и 0,3 % - в 2008 году. </w:t>
      </w:r>
      <w:r>
        <w:br/>
      </w:r>
      <w:r>
        <w:rPr>
          <w:rFonts w:ascii="Times New Roman"/>
          <w:b w:val="false"/>
          <w:i w:val="false"/>
          <w:color w:val="000000"/>
          <w:sz w:val="28"/>
        </w:rPr>
        <w:t xml:space="preserve">
     Бюджетная политика в среднесрочной перспективе в данной сфере будет направлена на: </w:t>
      </w:r>
      <w:r>
        <w:br/>
      </w:r>
      <w:r>
        <w:rPr>
          <w:rFonts w:ascii="Times New Roman"/>
          <w:b w:val="false"/>
          <w:i w:val="false"/>
          <w:color w:val="000000"/>
          <w:sz w:val="28"/>
        </w:rPr>
        <w:t xml:space="preserve">
     совершенствование системы государственного управления минерально-сырьевыми ресурсами, обеспечивающей восполнение разведанных запасов полезных ископаемых Республики Казахстан и повышение эффективности их использования, принятие мер по обеспечению глубокой и комплексной переработки природного капитала - углеводородного сырья; </w:t>
      </w:r>
      <w:r>
        <w:br/>
      </w:r>
      <w:r>
        <w:rPr>
          <w:rFonts w:ascii="Times New Roman"/>
          <w:b w:val="false"/>
          <w:i w:val="false"/>
          <w:color w:val="000000"/>
          <w:sz w:val="28"/>
        </w:rPr>
        <w:t xml:space="preserve">
     обеспечение рационального использования недр; </w:t>
      </w:r>
      <w:r>
        <w:br/>
      </w:r>
      <w:r>
        <w:rPr>
          <w:rFonts w:ascii="Times New Roman"/>
          <w:b w:val="false"/>
          <w:i w:val="false"/>
          <w:color w:val="000000"/>
          <w:sz w:val="28"/>
        </w:rPr>
        <w:t xml:space="preserve">
     содействие в обеспечении устойчивого экономического роста страны и улучшении качества жизни народа Казахстана путем рационального и безопасного освоения ресурсов углеводородов казахстанского сектора Каспийского моря; </w:t>
      </w:r>
      <w:r>
        <w:br/>
      </w:r>
      <w:r>
        <w:rPr>
          <w:rFonts w:ascii="Times New Roman"/>
          <w:b w:val="false"/>
          <w:i w:val="false"/>
          <w:color w:val="000000"/>
          <w:sz w:val="28"/>
        </w:rPr>
        <w:t xml:space="preserve">
     проведение мероприятий по вводу в эксплуатацию новых мощностей по производству электроэнергии с использованием попутного газа нефтегазовых месторождений; </w:t>
      </w:r>
      <w:r>
        <w:br/>
      </w:r>
      <w:r>
        <w:rPr>
          <w:rFonts w:ascii="Times New Roman"/>
          <w:b w:val="false"/>
          <w:i w:val="false"/>
          <w:color w:val="000000"/>
          <w:sz w:val="28"/>
        </w:rPr>
        <w:t xml:space="preserve">
     обеспечение бесперебойного снабжения регионов страны природным и сжиженным газом; </w:t>
      </w:r>
      <w:r>
        <w:br/>
      </w:r>
      <w:r>
        <w:rPr>
          <w:rFonts w:ascii="Times New Roman"/>
          <w:b w:val="false"/>
          <w:i w:val="false"/>
          <w:color w:val="000000"/>
          <w:sz w:val="28"/>
        </w:rPr>
        <w:t xml:space="preserve">
     обеспечение газификации города Кызылорды; </w:t>
      </w:r>
      <w:r>
        <w:br/>
      </w:r>
      <w:r>
        <w:rPr>
          <w:rFonts w:ascii="Times New Roman"/>
          <w:b w:val="false"/>
          <w:i w:val="false"/>
          <w:color w:val="000000"/>
          <w:sz w:val="28"/>
        </w:rPr>
        <w:t xml:space="preserve">
     создание условий для достижения энергетической независимости страны; </w:t>
      </w:r>
      <w:r>
        <w:br/>
      </w:r>
      <w:r>
        <w:rPr>
          <w:rFonts w:ascii="Times New Roman"/>
          <w:b w:val="false"/>
          <w:i w:val="false"/>
          <w:color w:val="000000"/>
          <w:sz w:val="28"/>
        </w:rPr>
        <w:t xml:space="preserve">
     содействие развитию современных направлений науки, техники и технологий, продвижению высокотехнологичных разработок на рынок и внедрению их в промышленное производство, подготовке высококвалифицированных научных и инженерных кадров в сфере атомной и термоядерной энергетики, атомной и нефтехимической промышленности, геологии и недропользования, ядерной медицины; </w:t>
      </w:r>
      <w:r>
        <w:br/>
      </w:r>
      <w:r>
        <w:rPr>
          <w:rFonts w:ascii="Times New Roman"/>
          <w:b w:val="false"/>
          <w:i w:val="false"/>
          <w:color w:val="000000"/>
          <w:sz w:val="28"/>
        </w:rPr>
        <w:t xml:space="preserve">
     обеспечение безопасности бывшего Семипалатинского испытательного ядерного полигона, исследовательских ядерных и ускорительных комплексов на территории Казахстана. </w:t>
      </w:r>
      <w:r>
        <w:br/>
      </w:r>
      <w:r>
        <w:rPr>
          <w:rFonts w:ascii="Times New Roman"/>
          <w:b w:val="false"/>
          <w:i w:val="false"/>
          <w:color w:val="000000"/>
          <w:sz w:val="28"/>
        </w:rPr>
        <w:t xml:space="preserve">
     Данные задачи будут решаться посредством финансирования мероприятий соответствующих программ. </w:t>
      </w:r>
      <w:r>
        <w:br/>
      </w:r>
      <w:r>
        <w:rPr>
          <w:rFonts w:ascii="Times New Roman"/>
          <w:b w:val="false"/>
          <w:i w:val="false"/>
          <w:color w:val="000000"/>
          <w:sz w:val="28"/>
        </w:rPr>
        <w:t xml:space="preserve">
     Освоение казахстанского сектора Каспийского моря представляет собой длительный и сложный созидательный процесс, в который вовлекаются значительные природные, технические, трудовые и интеллектуальные ресурсы. Здесь принимаются во внимание политические и экономические условия развития морских нефтегазовых операций, масштабы работ в Прикаспийском регионе и их позитивное влияние на экономический рост страны, а также повышенное значение природных факторов. </w:t>
      </w:r>
      <w:r>
        <w:br/>
      </w:r>
      <w:r>
        <w:rPr>
          <w:rFonts w:ascii="Times New Roman"/>
          <w:b w:val="false"/>
          <w:i w:val="false"/>
          <w:color w:val="000000"/>
          <w:sz w:val="28"/>
        </w:rPr>
        <w:t>
     В 2006 - 2010 годах начнется второй этап реализации мероприятий и работ, предусмотренных в рамках Государственной программы освоения казахстанского сектора Каспийского моря, утвержденной Указом Президента Республики Казахстан от 16 мая 2003 года N </w:t>
      </w:r>
      <w:r>
        <w:rPr>
          <w:rFonts w:ascii="Times New Roman"/>
          <w:b w:val="false"/>
          <w:i w:val="false"/>
          <w:color w:val="000000"/>
          <w:sz w:val="28"/>
        </w:rPr>
        <w:t xml:space="preserve">1095 </w:t>
      </w:r>
      <w:r>
        <w:rPr>
          <w:rFonts w:ascii="Times New Roman"/>
          <w:b w:val="false"/>
          <w:i w:val="false"/>
          <w:color w:val="000000"/>
          <w:sz w:val="28"/>
        </w:rPr>
        <w:t xml:space="preserve">, включающие в том числе повышение морской добычи углеводородов, планомерное выставление на тендеры новых морских блоков, мониторинг всех морских проектов, разработку и осуществление дополнительных природоохранных мероприятий, соответствующие повышенным экологическим стандартам, строительство дополнительных трубопроводных мощностей (неэкспортного назначения). </w:t>
      </w:r>
      <w:r>
        <w:br/>
      </w:r>
      <w:r>
        <w:rPr>
          <w:rFonts w:ascii="Times New Roman"/>
          <w:b w:val="false"/>
          <w:i w:val="false"/>
          <w:color w:val="000000"/>
          <w:sz w:val="28"/>
        </w:rPr>
        <w:t xml:space="preserve">
     При этом будет развиваться конкурентоспособность основных отечественных товаров и услуг для морского нефтегазового комплекса (импортозамещение для ведения морских операций). </w:t>
      </w:r>
      <w:r>
        <w:br/>
      </w:r>
      <w:r>
        <w:rPr>
          <w:rFonts w:ascii="Times New Roman"/>
          <w:b w:val="false"/>
          <w:i w:val="false"/>
          <w:color w:val="000000"/>
          <w:sz w:val="28"/>
        </w:rPr>
        <w:t>
     В рамках Программы развития ресурсной базы минерально-сырьевого комплекса страны на 2003 - 2010 годы, утвержденной постановлением Правительства Республики Казахстан от 29 декабря 2002 года N </w:t>
      </w:r>
      <w:r>
        <w:rPr>
          <w:rFonts w:ascii="Times New Roman"/>
          <w:b w:val="false"/>
          <w:i w:val="false"/>
          <w:color w:val="000000"/>
          <w:sz w:val="28"/>
        </w:rPr>
        <w:t xml:space="preserve">1449 </w:t>
      </w:r>
      <w:r>
        <w:rPr>
          <w:rFonts w:ascii="Times New Roman"/>
          <w:b w:val="false"/>
          <w:i w:val="false"/>
          <w:color w:val="000000"/>
          <w:sz w:val="28"/>
        </w:rPr>
        <w:t xml:space="preserve">, предусматривается решение следующих задач: </w:t>
      </w:r>
      <w:r>
        <w:br/>
      </w:r>
      <w:r>
        <w:rPr>
          <w:rFonts w:ascii="Times New Roman"/>
          <w:b w:val="false"/>
          <w:i w:val="false"/>
          <w:color w:val="000000"/>
          <w:sz w:val="28"/>
        </w:rPr>
        <w:t xml:space="preserve">
     подготовительные мероприятия при проведении региональных и геолого-съемочных работах; </w:t>
      </w:r>
      <w:r>
        <w:br/>
      </w:r>
      <w:r>
        <w:rPr>
          <w:rFonts w:ascii="Times New Roman"/>
          <w:b w:val="false"/>
          <w:i w:val="false"/>
          <w:color w:val="000000"/>
          <w:sz w:val="28"/>
        </w:rPr>
        <w:t xml:space="preserve">
     геологическое доизучение недр в масштабе 1:200000; </w:t>
      </w:r>
      <w:r>
        <w:br/>
      </w:r>
      <w:r>
        <w:rPr>
          <w:rFonts w:ascii="Times New Roman"/>
          <w:b w:val="false"/>
          <w:i w:val="false"/>
          <w:color w:val="000000"/>
          <w:sz w:val="28"/>
        </w:rPr>
        <w:t xml:space="preserve">
     геолого-минерагеническое картирование рудных районов в масштабе 1:200000; </w:t>
      </w:r>
      <w:r>
        <w:br/>
      </w:r>
      <w:r>
        <w:rPr>
          <w:rFonts w:ascii="Times New Roman"/>
          <w:b w:val="false"/>
          <w:i w:val="false"/>
          <w:color w:val="000000"/>
          <w:sz w:val="28"/>
        </w:rPr>
        <w:t xml:space="preserve">
     поисковые, поисково-оценочные и поисково-разведочные работы на твердые полезные ископаемые; </w:t>
      </w:r>
      <w:r>
        <w:br/>
      </w:r>
      <w:r>
        <w:rPr>
          <w:rFonts w:ascii="Times New Roman"/>
          <w:b w:val="false"/>
          <w:i w:val="false"/>
          <w:color w:val="000000"/>
          <w:sz w:val="28"/>
        </w:rPr>
        <w:t xml:space="preserve">
     поисковые, поисково-оценочные и поисково-разведочные работы на нефть и газ; </w:t>
      </w:r>
      <w:r>
        <w:br/>
      </w:r>
      <w:r>
        <w:rPr>
          <w:rFonts w:ascii="Times New Roman"/>
          <w:b w:val="false"/>
          <w:i w:val="false"/>
          <w:color w:val="000000"/>
          <w:sz w:val="28"/>
        </w:rPr>
        <w:t xml:space="preserve">
     поисково-разведочные работы для водообеспечения населенных пунктов; </w:t>
      </w:r>
      <w:r>
        <w:br/>
      </w:r>
      <w:r>
        <w:rPr>
          <w:rFonts w:ascii="Times New Roman"/>
          <w:b w:val="false"/>
          <w:i w:val="false"/>
          <w:color w:val="000000"/>
          <w:sz w:val="28"/>
        </w:rPr>
        <w:t xml:space="preserve">
     поисково-разведочные работы на геотермальные воды; </w:t>
      </w:r>
      <w:r>
        <w:br/>
      </w:r>
      <w:r>
        <w:rPr>
          <w:rFonts w:ascii="Times New Roman"/>
          <w:b w:val="false"/>
          <w:i w:val="false"/>
          <w:color w:val="000000"/>
          <w:sz w:val="28"/>
        </w:rPr>
        <w:t xml:space="preserve">
     мониторинг минерально-сырьевой базы и недропользования; </w:t>
      </w:r>
      <w:r>
        <w:br/>
      </w:r>
      <w:r>
        <w:rPr>
          <w:rFonts w:ascii="Times New Roman"/>
          <w:b w:val="false"/>
          <w:i w:val="false"/>
          <w:color w:val="000000"/>
          <w:sz w:val="28"/>
        </w:rPr>
        <w:t xml:space="preserve">
     мониторинг подземных вод и опасных геологических процессов; </w:t>
      </w:r>
      <w:r>
        <w:br/>
      </w:r>
      <w:r>
        <w:rPr>
          <w:rFonts w:ascii="Times New Roman"/>
          <w:b w:val="false"/>
          <w:i w:val="false"/>
          <w:color w:val="000000"/>
          <w:sz w:val="28"/>
        </w:rPr>
        <w:t xml:space="preserve">
     формирование геологической информации; </w:t>
      </w:r>
      <w:r>
        <w:br/>
      </w:r>
      <w:r>
        <w:rPr>
          <w:rFonts w:ascii="Times New Roman"/>
          <w:b w:val="false"/>
          <w:i w:val="false"/>
          <w:color w:val="000000"/>
          <w:sz w:val="28"/>
        </w:rPr>
        <w:t xml:space="preserve">
     прикладные научные исследования в области геологии и использования недр; </w:t>
      </w:r>
      <w:r>
        <w:br/>
      </w:r>
      <w:r>
        <w:rPr>
          <w:rFonts w:ascii="Times New Roman"/>
          <w:b w:val="false"/>
          <w:i w:val="false"/>
          <w:color w:val="000000"/>
          <w:sz w:val="28"/>
        </w:rPr>
        <w:t xml:space="preserve">
     информационное обеспечение и научно-техническая поддержка геологических исследований; </w:t>
      </w:r>
      <w:r>
        <w:br/>
      </w:r>
      <w:r>
        <w:rPr>
          <w:rFonts w:ascii="Times New Roman"/>
          <w:b w:val="false"/>
          <w:i w:val="false"/>
          <w:color w:val="000000"/>
          <w:sz w:val="28"/>
        </w:rPr>
        <w:t xml:space="preserve">
     ликвидация и консервация нефтяных и самоизливающихся гидрогеологических скважин. </w:t>
      </w:r>
      <w:r>
        <w:br/>
      </w:r>
      <w:r>
        <w:rPr>
          <w:rFonts w:ascii="Times New Roman"/>
          <w:b w:val="false"/>
          <w:i w:val="false"/>
          <w:color w:val="000000"/>
          <w:sz w:val="28"/>
        </w:rPr>
        <w:t>
     Будет продолжена работа по реализации Научно-технической программы "Развитие атомной энергетики в Республике Казахстан" на 2004 - 2008 годы, утвержденной постановлением Правительства Республики Казахстан от 12 апреля 2004 года N </w:t>
      </w:r>
      <w:r>
        <w:rPr>
          <w:rFonts w:ascii="Times New Roman"/>
          <w:b w:val="false"/>
          <w:i w:val="false"/>
          <w:color w:val="000000"/>
          <w:sz w:val="28"/>
        </w:rPr>
        <w:t xml:space="preserve">405 </w:t>
      </w:r>
      <w:r>
        <w:rPr>
          <w:rFonts w:ascii="Times New Roman"/>
          <w:b w:val="false"/>
          <w:i w:val="false"/>
          <w:color w:val="000000"/>
          <w:sz w:val="28"/>
        </w:rPr>
        <w:t xml:space="preserve">. </w:t>
      </w:r>
      <w:r>
        <w:br/>
      </w:r>
      <w:r>
        <w:rPr>
          <w:rFonts w:ascii="Times New Roman"/>
          <w:b w:val="false"/>
          <w:i w:val="false"/>
          <w:color w:val="000000"/>
          <w:sz w:val="28"/>
        </w:rPr>
        <w:t>
     В соответствии с Концепцией развития урановой промышленности и атомной энергетики Республики Казахстан на 2002 - 2030 годы, утвержденной постановлением Правительства Республики Казахстан от 20 августа 2002 года N </w:t>
      </w:r>
      <w:r>
        <w:rPr>
          <w:rFonts w:ascii="Times New Roman"/>
          <w:b w:val="false"/>
          <w:i w:val="false"/>
          <w:color w:val="000000"/>
          <w:sz w:val="28"/>
        </w:rPr>
        <w:t xml:space="preserve">926 </w:t>
      </w:r>
      <w:r>
        <w:rPr>
          <w:rFonts w:ascii="Times New Roman"/>
          <w:b w:val="false"/>
          <w:i w:val="false"/>
          <w:color w:val="000000"/>
          <w:sz w:val="28"/>
        </w:rPr>
        <w:t xml:space="preserve">, будут проводиться финансируемые за счет республиканского бюджета комплексные исследования для обоснования развития отечественной атомной энергетики, как одной из составляющих общей политики сбалансированного энергетического развития. </w:t>
      </w:r>
      <w:r>
        <w:br/>
      </w:r>
      <w:r>
        <w:rPr>
          <w:rFonts w:ascii="Times New Roman"/>
          <w:b w:val="false"/>
          <w:i w:val="false"/>
          <w:color w:val="000000"/>
          <w:sz w:val="28"/>
        </w:rPr>
        <w:t xml:space="preserve">
     Будут предусмотрены соответствующие средства на продолжение работ, направленных на обеспечение радиационной безопасности в Республике Казахстан: по радиоэкологическому обследованию территории республики и разработке комплексной государственной программы в этой области; по обеспечению безопасности бывшего Семипалатинского испытательного полигона; по строительству объектов по переработке и захоронению радиоактивных отходов; по модернизации базовых исследовательских ядерных и ускорительных комплексов Республики Казахстан, а также по созданию электронного архива исторических сейсмограмм ядерных взрывов и землетрясений. </w:t>
      </w:r>
      <w:r>
        <w:br/>
      </w:r>
      <w:r>
        <w:rPr>
          <w:rFonts w:ascii="Times New Roman"/>
          <w:b w:val="false"/>
          <w:i w:val="false"/>
          <w:color w:val="000000"/>
          <w:sz w:val="28"/>
        </w:rPr>
        <w:t>
     На консервацию недействующих уранодобывающих предприятий и ликвидацию последствий разработки урановых месторождений в рамках Программы консервации уранодобывающих предприятий и ликвидации последствий разработки урановых месторождений на 2001 - 2010 годы, утвержденной постановлением Правительства Республики Казахстан от 25 июля 2001 года N </w:t>
      </w:r>
      <w:r>
        <w:rPr>
          <w:rFonts w:ascii="Times New Roman"/>
          <w:b w:val="false"/>
          <w:i w:val="false"/>
          <w:color w:val="000000"/>
          <w:sz w:val="28"/>
        </w:rPr>
        <w:t xml:space="preserve">1006 </w:t>
      </w:r>
      <w:r>
        <w:rPr>
          <w:rFonts w:ascii="Times New Roman"/>
          <w:b w:val="false"/>
          <w:i w:val="false"/>
          <w:color w:val="000000"/>
          <w:sz w:val="28"/>
        </w:rPr>
        <w:t xml:space="preserve">, будут предусмотрены соответствующие средства. </w:t>
      </w:r>
      <w:r>
        <w:br/>
      </w:r>
      <w:r>
        <w:rPr>
          <w:rFonts w:ascii="Times New Roman"/>
          <w:b w:val="false"/>
          <w:i w:val="false"/>
          <w:color w:val="000000"/>
          <w:sz w:val="28"/>
        </w:rPr>
        <w:t xml:space="preserve">
     В 2006 году за счет республиканского бюджета будет продолжена реализация приоритетных инвестиционных проектов: создание казахстанского термоядерного материаловедческого реактора Токамак (далее - КТМ), создание в Евразийском национальном университете им. Л.Н. Гумилева междисциплинарного научно-исследовательского комплекса на базе ускорителя тяжелых ионов, создание технопарка "Центр ядерных технологий" в городе Курчатове, создание Центра ядерной медицины и биофизики. </w:t>
      </w:r>
      <w:r>
        <w:br/>
      </w:r>
      <w:r>
        <w:rPr>
          <w:rFonts w:ascii="Times New Roman"/>
          <w:b w:val="false"/>
          <w:i w:val="false"/>
          <w:color w:val="000000"/>
          <w:sz w:val="28"/>
        </w:rPr>
        <w:t xml:space="preserve">
     В целях научной и технической поддержки экспериментальных исследований, проводимых на установке КТМ, и обеспечения ее эксплуатации будет продолжена реализация соответствующей прикладной научно-технической программы. </w:t>
      </w:r>
      <w:r>
        <w:br/>
      </w:r>
      <w:r>
        <w:rPr>
          <w:rFonts w:ascii="Times New Roman"/>
          <w:b w:val="false"/>
          <w:i w:val="false"/>
          <w:color w:val="000000"/>
          <w:sz w:val="28"/>
        </w:rPr>
        <w:t xml:space="preserve">
     В целях обеспечения повышения уровня технико-технологической подготовки эксплуатируемых и подготавливаемых к освоению слабоизученных и трудноизвлекаемых средних, малых рудных и не рудных месторождений, обеспечивающих увеличение потенциала ресурсной базы, комплексность использования минерального сырья и инвестиционную привлекательность месторождений, будет продолжена реализация соответствующей прикладной научно-технической программы. </w:t>
      </w:r>
      <w:r>
        <w:br/>
      </w:r>
      <w:r>
        <w:rPr>
          <w:rFonts w:ascii="Times New Roman"/>
          <w:b w:val="false"/>
          <w:i w:val="false"/>
          <w:color w:val="000000"/>
          <w:sz w:val="28"/>
        </w:rPr>
        <w:t xml:space="preserve">
     В целях повышения эффективности исследований на Междисциплинарном научно-исследовательском комплексе на базе ускорителя тяжелых ионов, улучшения эксплуатационных характеристик и качества экспериментов на установках комплекса и формирования научной среды и развития комплексных научных исследований в области физики, химии, биологии и передовых технологий на базе ускорителя тяжелых ионов ДЦ-60 в 2006 году начнется реализация соответствующей научно-технической программы. </w:t>
      </w:r>
      <w:r>
        <w:br/>
      </w:r>
      <w:r>
        <w:rPr>
          <w:rFonts w:ascii="Times New Roman"/>
          <w:b w:val="false"/>
          <w:i w:val="false"/>
          <w:color w:val="000000"/>
          <w:sz w:val="28"/>
        </w:rPr>
        <w:t xml:space="preserve">
     В целях создания высокоэффективных энергосберегающих энергетических тепловых насосных установок (далее - ТНУ) с использованием возобновляемых низкопотенциальных источников энергии и создания демонстрационных зон новых энергосберегающих технологий на основе применения ТНУ начнется реализация соответствующих программ. </w:t>
      </w:r>
      <w:r>
        <w:br/>
      </w:r>
      <w:r>
        <w:rPr>
          <w:rFonts w:ascii="Times New Roman"/>
          <w:b w:val="false"/>
          <w:i w:val="false"/>
          <w:color w:val="000000"/>
          <w:sz w:val="28"/>
        </w:rPr>
        <w:t xml:space="preserve">
     Расходы по функциональной группе "Сельское, водное, лесное, рыбное хозяйство, особоохраняемые природные территории, охрана окружающей среды и животного мира, земельные отношения" предполагается предусмотреть на уровне 1,2 % к ВВП в 2006 году, 1,1 % - в 2007 году и 1,4% - в 2008 году. </w:t>
      </w:r>
      <w:r>
        <w:br/>
      </w:r>
      <w:r>
        <w:rPr>
          <w:rFonts w:ascii="Times New Roman"/>
          <w:b w:val="false"/>
          <w:i w:val="false"/>
          <w:color w:val="000000"/>
          <w:sz w:val="28"/>
        </w:rPr>
        <w:t xml:space="preserve">
     Основными направлениями расходов в области сельского, водного, лесного, рыбного хозяйства, особоохраняемых природных территорий, охраны окружающей среды и животного мира, а также земельных отношений на 2006 - 2008 годы будут: </w:t>
      </w:r>
      <w:r>
        <w:br/>
      </w:r>
      <w:r>
        <w:rPr>
          <w:rFonts w:ascii="Times New Roman"/>
          <w:b w:val="false"/>
          <w:i w:val="false"/>
          <w:color w:val="000000"/>
          <w:sz w:val="28"/>
        </w:rPr>
        <w:t xml:space="preserve">
     принятие мер по стабилизации внутреннего рынка зерна; </w:t>
      </w:r>
      <w:r>
        <w:br/>
      </w:r>
      <w:r>
        <w:rPr>
          <w:rFonts w:ascii="Times New Roman"/>
          <w:b w:val="false"/>
          <w:i w:val="false"/>
          <w:color w:val="000000"/>
          <w:sz w:val="28"/>
        </w:rPr>
        <w:t xml:space="preserve">
     развитие отрасли отечественного сельхозмашиностроения и обновление машинотракторного парка, создание структур по сервисному и техническому обслуживанию сельских товаропроизводителей; </w:t>
      </w:r>
      <w:r>
        <w:br/>
      </w:r>
      <w:r>
        <w:rPr>
          <w:rFonts w:ascii="Times New Roman"/>
          <w:b w:val="false"/>
          <w:i w:val="false"/>
          <w:color w:val="000000"/>
          <w:sz w:val="28"/>
        </w:rPr>
        <w:t xml:space="preserve">
     создание на селе специализированных заготовительных пунктов, занимающихся закупом и реализацией животноводческой продукции; </w:t>
      </w:r>
      <w:r>
        <w:br/>
      </w:r>
      <w:r>
        <w:rPr>
          <w:rFonts w:ascii="Times New Roman"/>
          <w:b w:val="false"/>
          <w:i w:val="false"/>
          <w:color w:val="000000"/>
          <w:sz w:val="28"/>
        </w:rPr>
        <w:t xml:space="preserve">
     обеспечение благоприятной эпизоотической и фитосанитарной обстановки; </w:t>
      </w:r>
      <w:r>
        <w:br/>
      </w:r>
      <w:r>
        <w:rPr>
          <w:rFonts w:ascii="Times New Roman"/>
          <w:b w:val="false"/>
          <w:i w:val="false"/>
          <w:color w:val="000000"/>
          <w:sz w:val="28"/>
        </w:rPr>
        <w:t xml:space="preserve">
     поддержка развития элитного семеноводства и племенного животноводства; </w:t>
      </w:r>
      <w:r>
        <w:br/>
      </w:r>
      <w:r>
        <w:rPr>
          <w:rFonts w:ascii="Times New Roman"/>
          <w:b w:val="false"/>
          <w:i w:val="false"/>
          <w:color w:val="000000"/>
          <w:sz w:val="28"/>
        </w:rPr>
        <w:t xml:space="preserve">
     повышение продуктивности сельскохозяйственного производства и доли переработки сельхозпродукции; </w:t>
      </w:r>
      <w:r>
        <w:br/>
      </w:r>
      <w:r>
        <w:rPr>
          <w:rFonts w:ascii="Times New Roman"/>
          <w:b w:val="false"/>
          <w:i w:val="false"/>
          <w:color w:val="000000"/>
          <w:sz w:val="28"/>
        </w:rPr>
        <w:t xml:space="preserve">
     создание условий для сохранения и воспроизводства лесов и животного мира, увеличения площади зеленых насаждений, озеленения населенных пунктов и создания вокруг них зеленых зон с активным вовлечением молодежи в реализацию этих мероприятий; </w:t>
      </w:r>
      <w:r>
        <w:br/>
      </w:r>
      <w:r>
        <w:rPr>
          <w:rFonts w:ascii="Times New Roman"/>
          <w:b w:val="false"/>
          <w:i w:val="false"/>
          <w:color w:val="000000"/>
          <w:sz w:val="28"/>
        </w:rPr>
        <w:t xml:space="preserve">
     создание озеленительных насаждений вдоль автомобильных и железных дорог; </w:t>
      </w:r>
      <w:r>
        <w:br/>
      </w:r>
      <w:r>
        <w:rPr>
          <w:rFonts w:ascii="Times New Roman"/>
          <w:b w:val="false"/>
          <w:i w:val="false"/>
          <w:color w:val="000000"/>
          <w:sz w:val="28"/>
        </w:rPr>
        <w:t xml:space="preserve">
     обеспечение качества питьевой воды и ее доступности; </w:t>
      </w:r>
      <w:r>
        <w:br/>
      </w:r>
      <w:r>
        <w:rPr>
          <w:rFonts w:ascii="Times New Roman"/>
          <w:b w:val="false"/>
          <w:i w:val="false"/>
          <w:color w:val="000000"/>
          <w:sz w:val="28"/>
        </w:rPr>
        <w:t xml:space="preserve">
     обеспечение должной охраны недр и окружающей среды, создание информационной системы охраны окружающей среды; </w:t>
      </w:r>
      <w:r>
        <w:br/>
      </w:r>
      <w:r>
        <w:rPr>
          <w:rFonts w:ascii="Times New Roman"/>
          <w:b w:val="false"/>
          <w:i w:val="false"/>
          <w:color w:val="000000"/>
          <w:sz w:val="28"/>
        </w:rPr>
        <w:t xml:space="preserve">
     поддержка страхования в растениеводстве; </w:t>
      </w:r>
      <w:r>
        <w:br/>
      </w:r>
      <w:r>
        <w:rPr>
          <w:rFonts w:ascii="Times New Roman"/>
          <w:b w:val="false"/>
          <w:i w:val="false"/>
          <w:color w:val="000000"/>
          <w:sz w:val="28"/>
        </w:rPr>
        <w:t xml:space="preserve">
     институциональное развитие сельского хозяйства; </w:t>
      </w:r>
      <w:r>
        <w:br/>
      </w:r>
      <w:r>
        <w:rPr>
          <w:rFonts w:ascii="Times New Roman"/>
          <w:b w:val="false"/>
          <w:i w:val="false"/>
          <w:color w:val="000000"/>
          <w:sz w:val="28"/>
        </w:rPr>
        <w:t xml:space="preserve">
     совершенствование земельных отношений на основе углубления земельной реформы, развития геодезии и картографии. </w:t>
      </w:r>
      <w:r>
        <w:br/>
      </w:r>
      <w:r>
        <w:rPr>
          <w:rFonts w:ascii="Times New Roman"/>
          <w:b w:val="false"/>
          <w:i w:val="false"/>
          <w:color w:val="000000"/>
          <w:sz w:val="28"/>
        </w:rPr>
        <w:t xml:space="preserve">
     Значительная доля бюджетных средств в рамках данной функциональной группы направляется на возрождение и развитие аграрного производства, создание сельской инфраструктуры и повышение уровня жизни на селе. </w:t>
      </w:r>
      <w:r>
        <w:br/>
      </w:r>
      <w:r>
        <w:rPr>
          <w:rFonts w:ascii="Times New Roman"/>
          <w:b w:val="false"/>
          <w:i w:val="false"/>
          <w:color w:val="000000"/>
          <w:sz w:val="28"/>
        </w:rPr>
        <w:t xml:space="preserve">
     Для обеспечения продовольственной безопасности страны, увеличения экспортного потенциала зерна, государственной поддержки отечественных сельскохозяйственных товаропроизводителей и предотвращения демпинга цен на зерно ежегодно проводится закуп зерна в государственные ресурсы по установленным ценам, внедрен фьючерсный двухуровневый закуп зерна, который позволяет обеспечивать авансирование проведения весенне-полевых и уборочных работ. </w:t>
      </w:r>
      <w:r>
        <w:br/>
      </w:r>
      <w:r>
        <w:rPr>
          <w:rFonts w:ascii="Times New Roman"/>
          <w:b w:val="false"/>
          <w:i w:val="false"/>
          <w:color w:val="000000"/>
          <w:sz w:val="28"/>
        </w:rPr>
        <w:t xml:space="preserve">
     Это необходимо для последующих интервенций в целях стабилизации и регулирования внутреннего рынка зерна, предотвращения необоснованного повышения цен на хлеб и хлебобулочные изделия в весенне-летний период, а также для устойчивого обеспечения потребностей сельскохозяйственных товаропроизводителей в семенном материале, животноводства и птицеводства - в кормах и обеспечения выполнения межгосударственных соглашений. </w:t>
      </w:r>
      <w:r>
        <w:br/>
      </w:r>
      <w:r>
        <w:rPr>
          <w:rFonts w:ascii="Times New Roman"/>
          <w:b w:val="false"/>
          <w:i w:val="false"/>
          <w:color w:val="000000"/>
          <w:sz w:val="28"/>
        </w:rPr>
        <w:t xml:space="preserve">
     Мультипликативным эффектом поддержки сельского хозяйства будут снижение бедности и безработицы, рост доходов и жизненного уровня населения, обеспечение роста объемов других отраслей экономики, расширение налоговой базы и увеличение поступлений доходов в бюджет. </w:t>
      </w:r>
      <w:r>
        <w:br/>
      </w:r>
      <w:r>
        <w:rPr>
          <w:rFonts w:ascii="Times New Roman"/>
          <w:b w:val="false"/>
          <w:i w:val="false"/>
          <w:color w:val="000000"/>
          <w:sz w:val="28"/>
        </w:rPr>
        <w:t xml:space="preserve">
     Предусматривается государственная поддержка путем субсидирования в сельском, водном хозяйстве, где неблагоприятные и рискованные условия хозяйствования делают оправданной помощь государства. </w:t>
      </w:r>
      <w:r>
        <w:br/>
      </w:r>
      <w:r>
        <w:rPr>
          <w:rFonts w:ascii="Times New Roman"/>
          <w:b w:val="false"/>
          <w:i w:val="false"/>
          <w:color w:val="000000"/>
          <w:sz w:val="28"/>
        </w:rPr>
        <w:t xml:space="preserve">
     Политика субсидирования юридических лиц с учетом Стратегии индустриально-инновационного развития и предстоящего вступления Казахстана во Всемирную торговую организацию (далее - ВТО) направлена на повышение производительности труда и улучшение конкурентоспособности отечественных производителей. В будущем необходимо постепенно осуществить переход к разрешенным формам субсидирования в соответствии с требованиями ВТО, таким как содействие в повышении производительности труда и качества продукции. </w:t>
      </w:r>
      <w:r>
        <w:br/>
      </w:r>
      <w:r>
        <w:rPr>
          <w:rFonts w:ascii="Times New Roman"/>
          <w:b w:val="false"/>
          <w:i w:val="false"/>
          <w:color w:val="000000"/>
          <w:sz w:val="28"/>
        </w:rPr>
        <w:t xml:space="preserve">
     Предстоящее вступление в ВТО предъявляет особые требования к конкурентоспособности отечественной сельскохозяйственной продукции. В дальнейшем будет реализована индустриализация аграрного производства через реализацию кластерных инициатив в сфере производства и переработки сельскохозяйственного сырья. </w:t>
      </w:r>
      <w:r>
        <w:br/>
      </w:r>
      <w:r>
        <w:rPr>
          <w:rFonts w:ascii="Times New Roman"/>
          <w:b w:val="false"/>
          <w:i w:val="false"/>
          <w:color w:val="000000"/>
          <w:sz w:val="28"/>
        </w:rPr>
        <w:t>
     В целях обеспечения продовольственной безопасности и создания условий для повышения конкурентоспособности агропромышленного комплекса, а также для создания условий для комплексного развития сельских территорий и нормального жизнеобеспечения сельского населения с национальным стандартом качества жизни утвержден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2005 года N 66 "О государственном регулировании развития агропромышленного комплекса и сельских территорий в Республике Казахстан". </w:t>
      </w:r>
      <w:r>
        <w:br/>
      </w:r>
      <w:r>
        <w:rPr>
          <w:rFonts w:ascii="Times New Roman"/>
          <w:b w:val="false"/>
          <w:i w:val="false"/>
          <w:color w:val="000000"/>
          <w:sz w:val="28"/>
        </w:rPr>
        <w:t>
     В целях создания условий для развития конкуренции в агропродовольственном рынке и реализации агроиндустриальноЙ политики, отвечающей целям обеспечения конкурентоспособности экономики страны, постановлением Правительства от 30 июня 2005 года N </w:t>
      </w:r>
      <w:r>
        <w:rPr>
          <w:rFonts w:ascii="Times New Roman"/>
          <w:b w:val="false"/>
          <w:i w:val="false"/>
          <w:color w:val="000000"/>
          <w:sz w:val="28"/>
        </w:rPr>
        <w:t xml:space="preserve">654 </w:t>
      </w:r>
      <w:r>
        <w:rPr>
          <w:rFonts w:ascii="Times New Roman"/>
          <w:b w:val="false"/>
          <w:i w:val="false"/>
          <w:color w:val="000000"/>
          <w:sz w:val="28"/>
        </w:rPr>
        <w:t xml:space="preserve">утвержден План мероприятий по реализации Концепции устойчивого развития агропромышленного комплекса Республики Казахстан на 2006 - 2010 годы. </w:t>
      </w:r>
      <w:r>
        <w:br/>
      </w:r>
      <w:r>
        <w:rPr>
          <w:rFonts w:ascii="Times New Roman"/>
          <w:b w:val="false"/>
          <w:i w:val="false"/>
          <w:color w:val="000000"/>
          <w:sz w:val="28"/>
        </w:rPr>
        <w:t>
     Выделение бюджетных средств на дальнейшее обеспечение населения качественной питьевой водой и сокращение дефицита водных ресурсов будут осуществлены в рамках Отраслевой программы "Питьевые воды" на 2002 - 2010 годы, утвержденной постановлением Правительства Республики Казахстан от 23 января 2002 года </w:t>
      </w:r>
      <w:r>
        <w:rPr>
          <w:rFonts w:ascii="Times New Roman"/>
          <w:b w:val="false"/>
          <w:i w:val="false"/>
          <w:color w:val="000000"/>
          <w:sz w:val="28"/>
        </w:rPr>
        <w:t xml:space="preserve">N 93 </w:t>
      </w:r>
      <w:r>
        <w:rPr>
          <w:rFonts w:ascii="Times New Roman"/>
          <w:b w:val="false"/>
          <w:i w:val="false"/>
          <w:color w:val="000000"/>
          <w:sz w:val="28"/>
        </w:rPr>
        <w:t>, и Государственной программы развития сельских территорий Республики Казахстан на 2004 - 2010 годы, утвержденной Указом Президента Республики Казахстан от 10 июля 2003 года N </w:t>
      </w:r>
      <w:r>
        <w:rPr>
          <w:rFonts w:ascii="Times New Roman"/>
          <w:b w:val="false"/>
          <w:i w:val="false"/>
          <w:color w:val="000000"/>
          <w:sz w:val="28"/>
        </w:rPr>
        <w:t xml:space="preserve">1149 </w:t>
      </w:r>
      <w:r>
        <w:rPr>
          <w:rFonts w:ascii="Times New Roman"/>
          <w:b w:val="false"/>
          <w:i w:val="false"/>
          <w:color w:val="000000"/>
          <w:sz w:val="28"/>
        </w:rPr>
        <w:t xml:space="preserve">. </w:t>
      </w:r>
      <w:r>
        <w:br/>
      </w:r>
      <w:r>
        <w:rPr>
          <w:rFonts w:ascii="Times New Roman"/>
          <w:b w:val="false"/>
          <w:i w:val="false"/>
          <w:color w:val="000000"/>
          <w:sz w:val="28"/>
        </w:rPr>
        <w:t xml:space="preserve">
     В целом за период 2002 - 2005 годы отмечается увеличение финансирования объектов водоснабжения. </w:t>
      </w:r>
      <w:r>
        <w:br/>
      </w:r>
      <w:r>
        <w:rPr>
          <w:rFonts w:ascii="Times New Roman"/>
          <w:b w:val="false"/>
          <w:i w:val="false"/>
          <w:color w:val="000000"/>
          <w:sz w:val="28"/>
        </w:rPr>
        <w:t xml:space="preserve">
     В течение 2003 - 2004 годов в основном завершены мероприятия по реорганизации системы управления в сфере лесного и охотничьего хозяйства республики, созданию новых структурных подразделений по охране лесов и животного мира в акиматах областей. </w:t>
      </w:r>
      <w:r>
        <w:br/>
      </w:r>
      <w:r>
        <w:rPr>
          <w:rFonts w:ascii="Times New Roman"/>
          <w:b w:val="false"/>
          <w:i w:val="false"/>
          <w:color w:val="000000"/>
          <w:sz w:val="28"/>
        </w:rPr>
        <w:t xml:space="preserve">
     В целом площадь особо охраняемых природных территорий увеличилась на 940 тыс. гектар или 40 % и составила 3 млн. 286 тыс. гектар. </w:t>
      </w:r>
      <w:r>
        <w:br/>
      </w:r>
      <w:r>
        <w:rPr>
          <w:rFonts w:ascii="Times New Roman"/>
          <w:b w:val="false"/>
          <w:i w:val="false"/>
          <w:color w:val="000000"/>
          <w:sz w:val="28"/>
        </w:rPr>
        <w:t>
     Вся работа по расширению особо охраняемых природных территорий проводится в соответствии с Концепцией развития и размещения особо охраняемых природных территорий Республики Казахстан до 2030 года, утвержденной постановлением Правительства Республики Казахстан от 10 ноября 2000 года N </w:t>
      </w:r>
      <w:r>
        <w:rPr>
          <w:rFonts w:ascii="Times New Roman"/>
          <w:b w:val="false"/>
          <w:i w:val="false"/>
          <w:color w:val="000000"/>
          <w:sz w:val="28"/>
        </w:rPr>
        <w:t xml:space="preserve">1692 </w:t>
      </w:r>
      <w:r>
        <w:rPr>
          <w:rFonts w:ascii="Times New Roman"/>
          <w:b w:val="false"/>
          <w:i w:val="false"/>
          <w:color w:val="000000"/>
          <w:sz w:val="28"/>
        </w:rPr>
        <w:t xml:space="preserve">, и рекомендациями Парламентских слушаний, прошедших в 2004 году. </w:t>
      </w:r>
      <w:r>
        <w:br/>
      </w:r>
      <w:r>
        <w:rPr>
          <w:rFonts w:ascii="Times New Roman"/>
          <w:b w:val="false"/>
          <w:i w:val="false"/>
          <w:color w:val="000000"/>
          <w:sz w:val="28"/>
        </w:rPr>
        <w:t>
     В целях увеличения лесистости территории Республики Казахстан и озеленения населенных пунктов будет реализована программа озеленения Республики Казахстан "Жасыл Ел" на 2005 - 2007 годы, утвержденная постановлением Правительства Республики Казахстан от 25 июня 2005 года N </w:t>
      </w:r>
      <w:r>
        <w:rPr>
          <w:rFonts w:ascii="Times New Roman"/>
          <w:b w:val="false"/>
          <w:i w:val="false"/>
          <w:color w:val="000000"/>
          <w:sz w:val="28"/>
        </w:rPr>
        <w:t xml:space="preserve">632 </w:t>
      </w:r>
      <w:r>
        <w:rPr>
          <w:rFonts w:ascii="Times New Roman"/>
          <w:b w:val="false"/>
          <w:i w:val="false"/>
          <w:color w:val="000000"/>
          <w:sz w:val="28"/>
        </w:rPr>
        <w:t xml:space="preserve">. </w:t>
      </w:r>
      <w:r>
        <w:br/>
      </w:r>
      <w:r>
        <w:rPr>
          <w:rFonts w:ascii="Times New Roman"/>
          <w:b w:val="false"/>
          <w:i w:val="false"/>
          <w:color w:val="000000"/>
          <w:sz w:val="28"/>
        </w:rPr>
        <w:t xml:space="preserve">
     Для принятия эффективных и действенных мер по охране окружающей среды в рамках соответствующих действующих программ будут приняты меры по снижению уровня загрязнения и совершенствованию мониторинга окружающей среды. </w:t>
      </w:r>
      <w:r>
        <w:br/>
      </w:r>
      <w:r>
        <w:rPr>
          <w:rFonts w:ascii="Times New Roman"/>
          <w:b w:val="false"/>
          <w:i w:val="false"/>
          <w:color w:val="000000"/>
          <w:sz w:val="28"/>
        </w:rPr>
        <w:t xml:space="preserve">
     Инвестирование в устойчивость развития в контексте обеспечения экологической безопасности в рамках долгосрочной перспективы будет заключаться в финансировании проектов, направленных на внедрение ресурсосберегающих технологий, использование потенциала возобновляемых энергетических ресурсов (гидроэнергия, ветровая и солнечная энергия), сокращение выбросов парниковых газов с использованием механизмов Киотского протокола в случае ратификации его Казахстаном. </w:t>
      </w:r>
      <w:r>
        <w:br/>
      </w:r>
      <w:r>
        <w:rPr>
          <w:rFonts w:ascii="Times New Roman"/>
          <w:b w:val="false"/>
          <w:i w:val="false"/>
          <w:color w:val="000000"/>
          <w:sz w:val="28"/>
        </w:rPr>
        <w:t xml:space="preserve">
     В целях уменьшения нагрузок на речные экосистемы и для предотвращения их загрязнения и засорения будут осуществлены инвестиции в мероприятия по очистке сточных вод в крупных населенных пунктах. </w:t>
      </w:r>
      <w:r>
        <w:br/>
      </w:r>
      <w:r>
        <w:rPr>
          <w:rFonts w:ascii="Times New Roman"/>
          <w:b w:val="false"/>
          <w:i w:val="false"/>
          <w:color w:val="000000"/>
          <w:sz w:val="28"/>
        </w:rPr>
        <w:t xml:space="preserve">
     Продолжается реализация проекта по управлению засушливыми землями в Шетском районе Карагандинской области. </w:t>
      </w:r>
      <w:r>
        <w:br/>
      </w:r>
      <w:r>
        <w:rPr>
          <w:rFonts w:ascii="Times New Roman"/>
          <w:b w:val="false"/>
          <w:i w:val="false"/>
          <w:color w:val="000000"/>
          <w:sz w:val="28"/>
        </w:rPr>
        <w:t xml:space="preserve">
     В рамках расходов по функциональной группе "Промышленность, архитектурная, градостроительная и строительная деятельность" будут являться: </w:t>
      </w:r>
      <w:r>
        <w:br/>
      </w:r>
      <w:r>
        <w:rPr>
          <w:rFonts w:ascii="Times New Roman"/>
          <w:b w:val="false"/>
          <w:i w:val="false"/>
          <w:color w:val="000000"/>
          <w:sz w:val="28"/>
        </w:rPr>
        <w:t xml:space="preserve">
     мероприятия по созданию технопарков в области биотехнологии, ядерных технологий, развитию Парка информационных технологий в поселке Алатау; </w:t>
      </w:r>
      <w:r>
        <w:br/>
      </w:r>
      <w:r>
        <w:rPr>
          <w:rFonts w:ascii="Times New Roman"/>
          <w:b w:val="false"/>
          <w:i w:val="false"/>
          <w:color w:val="000000"/>
          <w:sz w:val="28"/>
        </w:rPr>
        <w:t xml:space="preserve">
     увеличение объемов прямых инвестиций в технолого- и наукоемкие производства; </w:t>
      </w:r>
      <w:r>
        <w:br/>
      </w:r>
      <w:r>
        <w:rPr>
          <w:rFonts w:ascii="Times New Roman"/>
          <w:b w:val="false"/>
          <w:i w:val="false"/>
          <w:color w:val="000000"/>
          <w:sz w:val="28"/>
        </w:rPr>
        <w:t xml:space="preserve">
     проведение научных исследований по приоритетным направлениям - нефтегазовый и горно-металлургический комплексы, новые материалы, биотехнологии, информационные технологии, машиностроение, сельское хозяйство, космические технологии; </w:t>
      </w:r>
      <w:r>
        <w:br/>
      </w:r>
      <w:r>
        <w:rPr>
          <w:rFonts w:ascii="Times New Roman"/>
          <w:b w:val="false"/>
          <w:i w:val="false"/>
          <w:color w:val="000000"/>
          <w:sz w:val="28"/>
        </w:rPr>
        <w:t xml:space="preserve">
     приведение технологических процессов в соответствие с международными стандартами; </w:t>
      </w:r>
      <w:r>
        <w:br/>
      </w:r>
      <w:r>
        <w:rPr>
          <w:rFonts w:ascii="Times New Roman"/>
          <w:b w:val="false"/>
          <w:i w:val="false"/>
          <w:color w:val="000000"/>
          <w:sz w:val="28"/>
        </w:rPr>
        <w:t xml:space="preserve">
     дальнейшее развитие экспортоориентированных производств; </w:t>
      </w:r>
      <w:r>
        <w:br/>
      </w:r>
      <w:r>
        <w:rPr>
          <w:rFonts w:ascii="Times New Roman"/>
          <w:b w:val="false"/>
          <w:i w:val="false"/>
          <w:color w:val="000000"/>
          <w:sz w:val="28"/>
        </w:rPr>
        <w:t xml:space="preserve">
     стабилизация работы действующих и запуск простаивающих предприятий, продолжение работ по переориентации производств на расширение ассортимента и улучшение качества выпускаемой продукции; </w:t>
      </w:r>
      <w:r>
        <w:br/>
      </w:r>
      <w:r>
        <w:rPr>
          <w:rFonts w:ascii="Times New Roman"/>
          <w:b w:val="false"/>
          <w:i w:val="false"/>
          <w:color w:val="000000"/>
          <w:sz w:val="28"/>
        </w:rPr>
        <w:t xml:space="preserve">
     продолжение работы по созданию новых производств по выпуску продукции с высокой добавленной стоимостью, повышение конкурентоспособности отечественной продукции; </w:t>
      </w:r>
      <w:r>
        <w:br/>
      </w:r>
      <w:r>
        <w:rPr>
          <w:rFonts w:ascii="Times New Roman"/>
          <w:b w:val="false"/>
          <w:i w:val="false"/>
          <w:color w:val="000000"/>
          <w:sz w:val="28"/>
        </w:rPr>
        <w:t xml:space="preserve">
     продолжение работы по созданию совместных предприятий со странами ближнего и дальнего зарубежья; </w:t>
      </w:r>
      <w:r>
        <w:br/>
      </w:r>
      <w:r>
        <w:rPr>
          <w:rFonts w:ascii="Times New Roman"/>
          <w:b w:val="false"/>
          <w:i w:val="false"/>
          <w:color w:val="000000"/>
          <w:sz w:val="28"/>
        </w:rPr>
        <w:t xml:space="preserve">
     организация производства в республике продукции, закупаемой при проведении государственных закупок национальными компаниями, государственными органами и учреждениями. </w:t>
      </w:r>
      <w:r>
        <w:br/>
      </w:r>
      <w:r>
        <w:rPr>
          <w:rFonts w:ascii="Times New Roman"/>
          <w:b w:val="false"/>
          <w:i w:val="false"/>
          <w:color w:val="000000"/>
          <w:sz w:val="28"/>
        </w:rPr>
        <w:t xml:space="preserve">
     В 2003 году начата реализация Стратегии индустриально- инновационного развития, нацеленной на достижение устойчивого развития страны путем диверсификации отраслей экономики и отхода от сырьевой направленности развития. На этапе 2003 - 2005 годов осуществлены мероприятия подготовительного характера. За этот период сформирована необходимая вспомогательная база и налажена эффективная деятельность институтов развития. </w:t>
      </w:r>
      <w:r>
        <w:br/>
      </w:r>
      <w:r>
        <w:rPr>
          <w:rFonts w:ascii="Times New Roman"/>
          <w:b w:val="false"/>
          <w:i w:val="false"/>
          <w:color w:val="000000"/>
          <w:sz w:val="28"/>
        </w:rPr>
        <w:t xml:space="preserve">
     В целях обеспечения системной работы созданных институтов развития продолжена капитализация отдельных институтов развития. </w:t>
      </w:r>
      <w:r>
        <w:br/>
      </w:r>
      <w:r>
        <w:rPr>
          <w:rFonts w:ascii="Times New Roman"/>
          <w:b w:val="false"/>
          <w:i w:val="false"/>
          <w:color w:val="000000"/>
          <w:sz w:val="28"/>
        </w:rPr>
        <w:t xml:space="preserve">
     Второй этап реализации Стратегии индустриально-инновационного развития (2006 - 2010 годы) призван стать периодом активной реализации мероприятий, что позволит комплексно решать вопросы создания мощностей на основе достижений науки и техники, а также подготовки специалистов международного уровня. На данном этапе будет в основном сформирована научно-инновационная инфраструктура и начата реализация проектов, направленных на модернизацию промышленности и диверсификацию структуры экономики. </w:t>
      </w:r>
      <w:r>
        <w:br/>
      </w:r>
      <w:r>
        <w:rPr>
          <w:rFonts w:ascii="Times New Roman"/>
          <w:b w:val="false"/>
          <w:i w:val="false"/>
          <w:color w:val="000000"/>
          <w:sz w:val="28"/>
        </w:rPr>
        <w:t>
     В целях формирования инновационной системы открытого типа, обеспечивающей создание конкурентоспособного конечного продукта на основе использования отечественного и зарубежного научного потенциала Постановлением Правительства Республики Казахстан от 25 апреля 2005 года N </w:t>
      </w:r>
      <w:r>
        <w:rPr>
          <w:rFonts w:ascii="Times New Roman"/>
          <w:b w:val="false"/>
          <w:i w:val="false"/>
          <w:color w:val="000000"/>
          <w:sz w:val="28"/>
        </w:rPr>
        <w:t xml:space="preserve">387 </w:t>
      </w:r>
      <w:r>
        <w:rPr>
          <w:rFonts w:ascii="Times New Roman"/>
          <w:b w:val="false"/>
          <w:i w:val="false"/>
          <w:color w:val="000000"/>
          <w:sz w:val="28"/>
        </w:rPr>
        <w:t xml:space="preserve">утверждена "Программа по формированию и развитию национальной инновационной системы Республики Казахстан на 2005-2015 годы". </w:t>
      </w:r>
      <w:r>
        <w:br/>
      </w:r>
      <w:r>
        <w:rPr>
          <w:rFonts w:ascii="Times New Roman"/>
          <w:b w:val="false"/>
          <w:i w:val="false"/>
          <w:color w:val="000000"/>
          <w:sz w:val="28"/>
        </w:rPr>
        <w:t xml:space="preserve">
     В рамках данной программы государство будет оказывать воздействие как на спрос на венчурный капитал, так и на его предложения путем: </w:t>
      </w:r>
      <w:r>
        <w:br/>
      </w:r>
      <w:r>
        <w:rPr>
          <w:rFonts w:ascii="Times New Roman"/>
          <w:b w:val="false"/>
          <w:i w:val="false"/>
          <w:color w:val="000000"/>
          <w:sz w:val="28"/>
        </w:rPr>
        <w:t xml:space="preserve">
     участия в создании венчурных фондов; </w:t>
      </w:r>
      <w:r>
        <w:br/>
      </w:r>
      <w:r>
        <w:rPr>
          <w:rFonts w:ascii="Times New Roman"/>
          <w:b w:val="false"/>
          <w:i w:val="false"/>
          <w:color w:val="000000"/>
          <w:sz w:val="28"/>
        </w:rPr>
        <w:t xml:space="preserve">
     создания условий для участия институциональных инвесторов и финансовых институтов в венчурном инвестировании; </w:t>
      </w:r>
      <w:r>
        <w:br/>
      </w:r>
      <w:r>
        <w:rPr>
          <w:rFonts w:ascii="Times New Roman"/>
          <w:b w:val="false"/>
          <w:i w:val="false"/>
          <w:color w:val="000000"/>
          <w:sz w:val="28"/>
        </w:rPr>
        <w:t xml:space="preserve">
     содействия развитию системы индивидуальных инвесторов ("бизнес-ангелов"); </w:t>
      </w:r>
      <w:r>
        <w:br/>
      </w:r>
      <w:r>
        <w:rPr>
          <w:rFonts w:ascii="Times New Roman"/>
          <w:b w:val="false"/>
          <w:i w:val="false"/>
          <w:color w:val="000000"/>
          <w:sz w:val="28"/>
        </w:rPr>
        <w:t xml:space="preserve">
     обеспечения ликвидности венчурных инвестиций; </w:t>
      </w:r>
      <w:r>
        <w:br/>
      </w:r>
      <w:r>
        <w:rPr>
          <w:rFonts w:ascii="Times New Roman"/>
          <w:b w:val="false"/>
          <w:i w:val="false"/>
          <w:color w:val="000000"/>
          <w:sz w:val="28"/>
        </w:rPr>
        <w:t xml:space="preserve">
     партнерства с частным капиталом в финансировании научно- </w:t>
      </w:r>
      <w:r>
        <w:br/>
      </w:r>
      <w:r>
        <w:rPr>
          <w:rFonts w:ascii="Times New Roman"/>
          <w:b w:val="false"/>
          <w:i w:val="false"/>
          <w:color w:val="000000"/>
          <w:sz w:val="28"/>
        </w:rPr>
        <w:t xml:space="preserve">
исследовательских и опытно-конструкторских разработок (НИОКР) и инновационных проектов; </w:t>
      </w:r>
      <w:r>
        <w:br/>
      </w:r>
      <w:r>
        <w:rPr>
          <w:rFonts w:ascii="Times New Roman"/>
          <w:b w:val="false"/>
          <w:i w:val="false"/>
          <w:color w:val="000000"/>
          <w:sz w:val="28"/>
        </w:rPr>
        <w:t xml:space="preserve">
     создания системы государственного страхования инвестиций в реализацию инновационных проектов; </w:t>
      </w:r>
      <w:r>
        <w:br/>
      </w:r>
      <w:r>
        <w:rPr>
          <w:rFonts w:ascii="Times New Roman"/>
          <w:b w:val="false"/>
          <w:i w:val="false"/>
          <w:color w:val="000000"/>
          <w:sz w:val="28"/>
        </w:rPr>
        <w:t xml:space="preserve">
     содействия развитию инновационного менеджмента, в том числе по становлению института профессиональных управляющих (управляющих компаний), которые осуществляют менеджмент деятельности венчурных фондов. </w:t>
      </w:r>
      <w:r>
        <w:br/>
      </w:r>
      <w:r>
        <w:rPr>
          <w:rFonts w:ascii="Times New Roman"/>
          <w:b w:val="false"/>
          <w:i w:val="false"/>
          <w:color w:val="000000"/>
          <w:sz w:val="28"/>
        </w:rPr>
        <w:t xml:space="preserve">
     Также в 2006 году предусматривается выделение соответствующих средств на научно-техническое обеспечение производства высокотехнологичной, импортозамещающей и экспортоориентированной продукции в металлургическом комплексе, машиностроении, радиоэлектронике и связи. </w:t>
      </w:r>
      <w:r>
        <w:br/>
      </w:r>
      <w:r>
        <w:rPr>
          <w:rFonts w:ascii="Times New Roman"/>
          <w:b w:val="false"/>
          <w:i w:val="false"/>
          <w:color w:val="000000"/>
          <w:sz w:val="28"/>
        </w:rPr>
        <w:t xml:space="preserve">
     Расходы по функциональной группе "Транспорт и коммуникации" предполагается предусмотреть на уровне 1,9 % к ВВП в 2006 году, 1,7 % - в 2007 году и 1,7 % - в 2008 году. </w:t>
      </w:r>
      <w:r>
        <w:br/>
      </w:r>
      <w:r>
        <w:rPr>
          <w:rFonts w:ascii="Times New Roman"/>
          <w:b w:val="false"/>
          <w:i w:val="false"/>
          <w:color w:val="000000"/>
          <w:sz w:val="28"/>
        </w:rPr>
        <w:t xml:space="preserve">
     Основной целью развития транспортно-коммуникационного комплекса является ее устойчивое опережающее развитие и обеспечение оперативного реагирования при изменении спроса на услуги транспорта со стороны экономики и населения и удовлетворение его в полном объеме. </w:t>
      </w:r>
      <w:r>
        <w:br/>
      </w:r>
      <w:r>
        <w:rPr>
          <w:rFonts w:ascii="Times New Roman"/>
          <w:b w:val="false"/>
          <w:i w:val="false"/>
          <w:color w:val="000000"/>
          <w:sz w:val="28"/>
        </w:rPr>
        <w:t xml:space="preserve">
     Для ее достижения необходимо будет реализация следующих задач: </w:t>
      </w:r>
      <w:r>
        <w:br/>
      </w:r>
      <w:r>
        <w:rPr>
          <w:rFonts w:ascii="Times New Roman"/>
          <w:b w:val="false"/>
          <w:i w:val="false"/>
          <w:color w:val="000000"/>
          <w:sz w:val="28"/>
        </w:rPr>
        <w:t xml:space="preserve">
     достижение максимальной эффективности транспортных процессов и снижение транспортной составляющей в стоимости конечной продукции во внутреннем, транзитном и экспортно-импортном сообщении интеграция транспортной системы Казахстана в мировую транспортную систему; </w:t>
      </w:r>
      <w:r>
        <w:br/>
      </w:r>
      <w:r>
        <w:rPr>
          <w:rFonts w:ascii="Times New Roman"/>
          <w:b w:val="false"/>
          <w:i w:val="false"/>
          <w:color w:val="000000"/>
          <w:sz w:val="28"/>
        </w:rPr>
        <w:t xml:space="preserve">
     гармонизация национального транспортного законодательства с международным законодательством в рамках региональных и международных организаций; </w:t>
      </w:r>
      <w:r>
        <w:br/>
      </w:r>
      <w:r>
        <w:rPr>
          <w:rFonts w:ascii="Times New Roman"/>
          <w:b w:val="false"/>
          <w:i w:val="false"/>
          <w:color w:val="000000"/>
          <w:sz w:val="28"/>
        </w:rPr>
        <w:t xml:space="preserve">
     укрепление единого экономического пространства и развитие межрегиональных связей, а также повышение транспортной доступности на уровне, гарантирующем экономическое развитие и социальную стабильность; </w:t>
      </w:r>
      <w:r>
        <w:br/>
      </w:r>
      <w:r>
        <w:rPr>
          <w:rFonts w:ascii="Times New Roman"/>
          <w:b w:val="false"/>
          <w:i w:val="false"/>
          <w:color w:val="000000"/>
          <w:sz w:val="28"/>
        </w:rPr>
        <w:t xml:space="preserve">
     развитие и эффективное использование транзитного потенциала; </w:t>
      </w:r>
      <w:r>
        <w:br/>
      </w:r>
      <w:r>
        <w:rPr>
          <w:rFonts w:ascii="Times New Roman"/>
          <w:b w:val="false"/>
          <w:i w:val="false"/>
          <w:color w:val="000000"/>
          <w:sz w:val="28"/>
        </w:rPr>
        <w:t xml:space="preserve">
     обеспечение безопасности транспортных процессов, снижение количества и тяжести происшествий на транспорте; </w:t>
      </w:r>
      <w:r>
        <w:br/>
      </w:r>
      <w:r>
        <w:rPr>
          <w:rFonts w:ascii="Times New Roman"/>
          <w:b w:val="false"/>
          <w:i w:val="false"/>
          <w:color w:val="000000"/>
          <w:sz w:val="28"/>
        </w:rPr>
        <w:t xml:space="preserve">
     обеспечение экологической безопасности и рациональное использование энергетических ресурсов; </w:t>
      </w:r>
      <w:r>
        <w:br/>
      </w:r>
      <w:r>
        <w:rPr>
          <w:rFonts w:ascii="Times New Roman"/>
          <w:b w:val="false"/>
          <w:i w:val="false"/>
          <w:color w:val="000000"/>
          <w:sz w:val="28"/>
        </w:rPr>
        <w:t xml:space="preserve">
     формирование благоприятного инвестиционного климата в транспортном секторе. </w:t>
      </w:r>
      <w:r>
        <w:br/>
      </w:r>
      <w:r>
        <w:rPr>
          <w:rFonts w:ascii="Times New Roman"/>
          <w:b w:val="false"/>
          <w:i w:val="false"/>
          <w:color w:val="000000"/>
          <w:sz w:val="28"/>
        </w:rPr>
        <w:t xml:space="preserve">
     Направлениями расходов в области транспорта и коммуникаций на 2006 - 2008 годы станет: </w:t>
      </w:r>
      <w:r>
        <w:br/>
      </w:r>
      <w:r>
        <w:rPr>
          <w:rFonts w:ascii="Times New Roman"/>
          <w:b w:val="false"/>
          <w:i w:val="false"/>
          <w:color w:val="000000"/>
          <w:sz w:val="28"/>
        </w:rPr>
        <w:t xml:space="preserve">
     реализация инвестиционных проектов, направленных на развитие автомобильных дорог, водного транспорта и космической деятельности; </w:t>
      </w:r>
      <w:r>
        <w:br/>
      </w:r>
      <w:r>
        <w:rPr>
          <w:rFonts w:ascii="Times New Roman"/>
          <w:b w:val="false"/>
          <w:i w:val="false"/>
          <w:color w:val="000000"/>
          <w:sz w:val="28"/>
        </w:rPr>
        <w:t xml:space="preserve">
     расширение транзитного воздушного потенциала, в том числе с использованием казахстанских аэропортов; </w:t>
      </w:r>
      <w:r>
        <w:br/>
      </w:r>
      <w:r>
        <w:rPr>
          <w:rFonts w:ascii="Times New Roman"/>
          <w:b w:val="false"/>
          <w:i w:val="false"/>
          <w:color w:val="000000"/>
          <w:sz w:val="28"/>
        </w:rPr>
        <w:t xml:space="preserve">
     обеспечение в эксплуатационном состоянии автомобильных дорог; </w:t>
      </w:r>
      <w:r>
        <w:br/>
      </w:r>
      <w:r>
        <w:rPr>
          <w:rFonts w:ascii="Times New Roman"/>
          <w:b w:val="false"/>
          <w:i w:val="false"/>
          <w:color w:val="000000"/>
          <w:sz w:val="28"/>
        </w:rPr>
        <w:t xml:space="preserve">
     создание системы мониторинга радиочастотного спектра и радиоэлектронных средств и ее техническое сопровождение; </w:t>
      </w:r>
      <w:r>
        <w:br/>
      </w:r>
      <w:r>
        <w:rPr>
          <w:rFonts w:ascii="Times New Roman"/>
          <w:b w:val="false"/>
          <w:i w:val="false"/>
          <w:color w:val="000000"/>
          <w:sz w:val="28"/>
        </w:rPr>
        <w:t xml:space="preserve">
     модернизация и обновление государственного технического речного флота; </w:t>
      </w:r>
      <w:r>
        <w:br/>
      </w:r>
      <w:r>
        <w:rPr>
          <w:rFonts w:ascii="Times New Roman"/>
          <w:b w:val="false"/>
          <w:i w:val="false"/>
          <w:color w:val="000000"/>
          <w:sz w:val="28"/>
        </w:rPr>
        <w:t xml:space="preserve">
     обеспечение водных путей в судоходном состоянии и содержание шлюзов; </w:t>
      </w:r>
      <w:r>
        <w:br/>
      </w:r>
      <w:r>
        <w:rPr>
          <w:rFonts w:ascii="Times New Roman"/>
          <w:b w:val="false"/>
          <w:i w:val="false"/>
          <w:color w:val="000000"/>
          <w:sz w:val="28"/>
        </w:rPr>
        <w:t xml:space="preserve">
     субсидирование железнодорожных пассажирских перевозок в социально значимых сообщениях; </w:t>
      </w:r>
      <w:r>
        <w:br/>
      </w:r>
      <w:r>
        <w:rPr>
          <w:rFonts w:ascii="Times New Roman"/>
          <w:b w:val="false"/>
          <w:i w:val="false"/>
          <w:color w:val="000000"/>
          <w:sz w:val="28"/>
        </w:rPr>
        <w:t xml:space="preserve">
     разработка стандартов железнодорожной отрасли; </w:t>
      </w:r>
      <w:r>
        <w:br/>
      </w:r>
      <w:r>
        <w:rPr>
          <w:rFonts w:ascii="Times New Roman"/>
          <w:b w:val="false"/>
          <w:i w:val="false"/>
          <w:color w:val="000000"/>
          <w:sz w:val="28"/>
        </w:rPr>
        <w:t xml:space="preserve">
     компенсация убытков операторов сельской связи по предоставлению универсальных услуг связи; </w:t>
      </w:r>
      <w:r>
        <w:br/>
      </w:r>
      <w:r>
        <w:rPr>
          <w:rFonts w:ascii="Times New Roman"/>
          <w:b w:val="false"/>
          <w:i w:val="false"/>
          <w:color w:val="000000"/>
          <w:sz w:val="28"/>
        </w:rPr>
        <w:t xml:space="preserve">
     компенсация повышения тарифа абонентской платы за телефон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xml:space="preserve">
     создание и реконструкция инфраструктуры почтовой связи на селе. </w:t>
      </w:r>
      <w:r>
        <w:br/>
      </w:r>
      <w:r>
        <w:rPr>
          <w:rFonts w:ascii="Times New Roman"/>
          <w:b w:val="false"/>
          <w:i w:val="false"/>
          <w:color w:val="000000"/>
          <w:sz w:val="28"/>
        </w:rPr>
        <w:t>
     В соответствии с Планом мероприятий по реализации Программы Правительства Республики Казахстан на 2003 - 2006 годы, утвержденным постановлением Правительства Республики Казахстан от 5 сентября 2003 года N </w:t>
      </w:r>
      <w:r>
        <w:rPr>
          <w:rFonts w:ascii="Times New Roman"/>
          <w:b w:val="false"/>
          <w:i w:val="false"/>
          <w:color w:val="000000"/>
          <w:sz w:val="28"/>
        </w:rPr>
        <w:t xml:space="preserve">903 </w:t>
      </w:r>
      <w:r>
        <w:rPr>
          <w:rFonts w:ascii="Times New Roman"/>
          <w:b w:val="false"/>
          <w:i w:val="false"/>
          <w:color w:val="000000"/>
          <w:sz w:val="28"/>
        </w:rPr>
        <w:t xml:space="preserve">, разрабатывается Программа развития дорожной отрасли на 2006 - 2008 годы. </w:t>
      </w:r>
      <w:r>
        <w:br/>
      </w:r>
      <w:r>
        <w:rPr>
          <w:rFonts w:ascii="Times New Roman"/>
          <w:b w:val="false"/>
          <w:i w:val="false"/>
          <w:color w:val="000000"/>
          <w:sz w:val="28"/>
        </w:rPr>
        <w:t xml:space="preserve">
     В данной отрасли необходимо проводить политику достижения оптимального баланса между содержанием, эксплуатацией действующей дорожной сети и строительством, реконструкцией дорог. </w:t>
      </w:r>
      <w:r>
        <w:br/>
      </w:r>
      <w:r>
        <w:rPr>
          <w:rFonts w:ascii="Times New Roman"/>
          <w:b w:val="false"/>
          <w:i w:val="false"/>
          <w:color w:val="000000"/>
          <w:sz w:val="28"/>
        </w:rPr>
        <w:t xml:space="preserve">
     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 </w:t>
      </w:r>
      <w:r>
        <w:br/>
      </w:r>
      <w:r>
        <w:rPr>
          <w:rFonts w:ascii="Times New Roman"/>
          <w:b w:val="false"/>
          <w:i w:val="false"/>
          <w:color w:val="000000"/>
          <w:sz w:val="28"/>
        </w:rPr>
        <w:t>
     Для достижения оптимальной для государства и общества системы функционирования железнодорожного транспорта в рамках реализации Программы реструктуризации железнодорожного транспорта Республики Казахстан на 2004 - 2006 годы, утвержденной постановлением Правительства Республики Казахстан от 6 февраля 2004 года N </w:t>
      </w:r>
      <w:r>
        <w:rPr>
          <w:rFonts w:ascii="Times New Roman"/>
          <w:b w:val="false"/>
          <w:i w:val="false"/>
          <w:color w:val="000000"/>
          <w:sz w:val="28"/>
        </w:rPr>
        <w:t xml:space="preserve">145 </w:t>
      </w:r>
      <w:r>
        <w:rPr>
          <w:rFonts w:ascii="Times New Roman"/>
          <w:b w:val="false"/>
          <w:i w:val="false"/>
          <w:color w:val="000000"/>
          <w:sz w:val="28"/>
        </w:rPr>
        <w:t xml:space="preserve">, будут продолжены мероприятия по дальнейшему развитию пассажирского транспорта, в том числе субсидирование пассажирских перевозок по социально значимым сообщениям за счет средств республиканского бюджета. </w:t>
      </w:r>
      <w:r>
        <w:br/>
      </w:r>
      <w:r>
        <w:rPr>
          <w:rFonts w:ascii="Times New Roman"/>
          <w:b w:val="false"/>
          <w:i w:val="false"/>
          <w:color w:val="000000"/>
          <w:sz w:val="28"/>
        </w:rPr>
        <w:t xml:space="preserve">
     Продолжится дальнейшее развитие космической деятельности в Республике Казахстан, в том числе: </w:t>
      </w:r>
      <w:r>
        <w:br/>
      </w:r>
      <w:r>
        <w:rPr>
          <w:rFonts w:ascii="Times New Roman"/>
          <w:b w:val="false"/>
          <w:i w:val="false"/>
          <w:color w:val="000000"/>
          <w:sz w:val="28"/>
        </w:rPr>
        <w:t xml:space="preserve">
     развитие казахстанской космической системы связи и вещания; </w:t>
      </w:r>
      <w:r>
        <w:br/>
      </w:r>
      <w:r>
        <w:rPr>
          <w:rFonts w:ascii="Times New Roman"/>
          <w:b w:val="false"/>
          <w:i w:val="false"/>
          <w:color w:val="000000"/>
          <w:sz w:val="28"/>
        </w:rPr>
        <w:t xml:space="preserve">
     создание на космодроме "Байконыр" ракетно-космического комплекса "Байтерек". </w:t>
      </w:r>
      <w:r>
        <w:br/>
      </w:r>
      <w:r>
        <w:rPr>
          <w:rFonts w:ascii="Times New Roman"/>
          <w:b w:val="false"/>
          <w:i w:val="false"/>
          <w:color w:val="000000"/>
          <w:sz w:val="28"/>
        </w:rPr>
        <w:t xml:space="preserve">
     В 2006 - 2008 годах также предусматривается улучшение технического состояния коммуникаций, соответствующих потребностям экономики и общества и обеспечивающих выход на внешние рынки, формирование рациональной сети коммуникаций. </w:t>
      </w:r>
      <w:r>
        <w:br/>
      </w:r>
      <w:r>
        <w:rPr>
          <w:rFonts w:ascii="Times New Roman"/>
          <w:b w:val="false"/>
          <w:i w:val="false"/>
          <w:color w:val="000000"/>
          <w:sz w:val="28"/>
        </w:rPr>
        <w:t xml:space="preserve">
     Ребалансирование тарифов направлено на устранение кросс- субсидирования между услугами и категориями абонентов и создание экономических основ для появления конкуренции в каждом секторе телекоммуникационного рынка. Оно предполагает доведение тарифов до уровня обеспечения нормальной рентабельности на все услуги, кроме отнесенных государством к пакету общедоступных услуг. </w:t>
      </w:r>
      <w:r>
        <w:br/>
      </w:r>
      <w:r>
        <w:rPr>
          <w:rFonts w:ascii="Times New Roman"/>
          <w:b w:val="false"/>
          <w:i w:val="false"/>
          <w:color w:val="000000"/>
          <w:sz w:val="28"/>
        </w:rPr>
        <w:t xml:space="preserve">
     Планируется осуществить поэтапное ребалансирование тарифов. При этом в городах предполагается осуществить полное ребалансирование тарифов и доведение их до рыночно обоснованного уровня, что позволит операторам получить возмещение своих затрат и определенный уровень прибыльности, который установится в результате конкуренции на этом сегменте рынка. В сельской местности ребалансирование будет осуществлено по услугам междугородней и международной связи, тарифы на которую прогнозируются к снижению. Абонентская плата для физических лиц на селе останется на прежнем уровне, не покрывающем себестоимости услуги. </w:t>
      </w:r>
      <w:r>
        <w:br/>
      </w:r>
      <w:r>
        <w:rPr>
          <w:rFonts w:ascii="Times New Roman"/>
          <w:b w:val="false"/>
          <w:i w:val="false"/>
          <w:color w:val="000000"/>
          <w:sz w:val="28"/>
        </w:rPr>
        <w:t xml:space="preserve">
     Расходы по функциональной группе "Прочие" предполагается предусмотреть на уровне 1,5 % к ВВП в 2006 году, 1,2 % - в 2007 году и 0,9 % - в 2008 году. </w:t>
      </w:r>
      <w:r>
        <w:br/>
      </w:r>
      <w:r>
        <w:rPr>
          <w:rFonts w:ascii="Times New Roman"/>
          <w:b w:val="false"/>
          <w:i w:val="false"/>
          <w:color w:val="000000"/>
          <w:sz w:val="28"/>
        </w:rPr>
        <w:t xml:space="preserve">
     Одним из важных аспектов будет расширение инфраструктуры малого предпринимательства. На базе акционерного общества "Фонд развития малого предпринимательства" (далее - Фонд) будет создан "финансовый супермаркет". </w:t>
      </w:r>
      <w:r>
        <w:br/>
      </w:r>
      <w:r>
        <w:rPr>
          <w:rFonts w:ascii="Times New Roman"/>
          <w:b w:val="false"/>
          <w:i w:val="false"/>
          <w:color w:val="000000"/>
          <w:sz w:val="28"/>
        </w:rPr>
        <w:t xml:space="preserve">
     Фонду из республиканского бюджета 2005 года для увеличения уставного капитала выделено более 11 млрд. тенге, в том числе для: </w:t>
      </w:r>
      <w:r>
        <w:br/>
      </w:r>
      <w:r>
        <w:rPr>
          <w:rFonts w:ascii="Times New Roman"/>
          <w:b w:val="false"/>
          <w:i w:val="false"/>
          <w:color w:val="000000"/>
          <w:sz w:val="28"/>
        </w:rPr>
        <w:t xml:space="preserve">
     создания микрокредитных организаций со стопроцентным участием Фонда для обеспечения ими в дальнейшем выдачи микрокредитов субъектам малого предпринимательства; </w:t>
      </w:r>
      <w:r>
        <w:br/>
      </w:r>
      <w:r>
        <w:rPr>
          <w:rFonts w:ascii="Times New Roman"/>
          <w:b w:val="false"/>
          <w:i w:val="false"/>
          <w:color w:val="000000"/>
          <w:sz w:val="28"/>
        </w:rPr>
        <w:t xml:space="preserve">
     создания системы гарантирования для субъектов малого предпринимательства при получении ими кредитов от частных инвесторов и банков; </w:t>
      </w:r>
      <w:r>
        <w:br/>
      </w:r>
      <w:r>
        <w:rPr>
          <w:rFonts w:ascii="Times New Roman"/>
          <w:b w:val="false"/>
          <w:i w:val="false"/>
          <w:color w:val="000000"/>
          <w:sz w:val="28"/>
        </w:rPr>
        <w:t xml:space="preserve">
     финансовой поддержки проектного кредитования, финансирования проектов на основе франчайзинга, разработки бизнес-проектов, реализации их стартовых элементов с дальнейшей передачей субъектам малого предпринимательства на конкурсной основе, финансирования проектов по приобретению готового бизнеса с дальнейшей его реструктуризацией и передачей предпринимателю.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Бюджетное кредитование </w:t>
      </w:r>
    </w:p>
    <w:bookmarkEnd w:id="24"/>
    <w:p>
      <w:pPr>
        <w:spacing w:after="0"/>
        <w:ind w:left="0"/>
        <w:jc w:val="both"/>
      </w:pPr>
      <w:r>
        <w:rPr>
          <w:rFonts w:ascii="Times New Roman"/>
          <w:b w:val="false"/>
          <w:i w:val="false"/>
          <w:color w:val="000000"/>
          <w:sz w:val="28"/>
        </w:rPr>
        <w:t xml:space="preserve">    Политика бюджетного кредитования исходит от требований, предъявляемых к процедурам принятия решений в области экономики. </w:t>
      </w:r>
      <w:r>
        <w:br/>
      </w:r>
      <w:r>
        <w:rPr>
          <w:rFonts w:ascii="Times New Roman"/>
          <w:b w:val="false"/>
          <w:i w:val="false"/>
          <w:color w:val="000000"/>
          <w:sz w:val="28"/>
        </w:rPr>
        <w:t xml:space="preserve">
     Целями бюджетного кредитования на 2006 - 2008 годы являются формирование и развитие конкурентной среды в отраслях экономики, а также развитие человеческого капитала. Бюджетное кредитование будет осуществляться в рамках государственных и отраслевых (секторальных) программ. </w:t>
      </w:r>
      <w:r>
        <w:br/>
      </w:r>
      <w:r>
        <w:rPr>
          <w:rFonts w:ascii="Times New Roman"/>
          <w:b w:val="false"/>
          <w:i w:val="false"/>
          <w:color w:val="000000"/>
          <w:sz w:val="28"/>
        </w:rPr>
        <w:t xml:space="preserve">
     Бюджетные кредиты будут предоставляться по следующим основным направлениям: </w:t>
      </w:r>
      <w:r>
        <w:br/>
      </w:r>
      <w:r>
        <w:rPr>
          <w:rFonts w:ascii="Times New Roman"/>
          <w:b w:val="false"/>
          <w:i w:val="false"/>
          <w:color w:val="000000"/>
          <w:sz w:val="28"/>
        </w:rPr>
        <w:t xml:space="preserve">
     финансирование инвестиционных проектов (программ); </w:t>
      </w:r>
      <w:r>
        <w:br/>
      </w:r>
      <w:r>
        <w:rPr>
          <w:rFonts w:ascii="Times New Roman"/>
          <w:b w:val="false"/>
          <w:i w:val="false"/>
          <w:color w:val="000000"/>
          <w:sz w:val="28"/>
        </w:rPr>
        <w:t xml:space="preserve">
     выполнение обязательств по государственным гарантиям; </w:t>
      </w:r>
      <w:r>
        <w:br/>
      </w:r>
      <w:r>
        <w:rPr>
          <w:rFonts w:ascii="Times New Roman"/>
          <w:b w:val="false"/>
          <w:i w:val="false"/>
          <w:color w:val="000000"/>
          <w:sz w:val="28"/>
        </w:rPr>
        <w:t xml:space="preserve">
     кредитование местных исполнительных органов, в том числе на покрытие кассового разрыва местных бюджетов; </w:t>
      </w:r>
      <w:r>
        <w:br/>
      </w:r>
      <w:r>
        <w:rPr>
          <w:rFonts w:ascii="Times New Roman"/>
          <w:b w:val="false"/>
          <w:i w:val="false"/>
          <w:color w:val="000000"/>
          <w:sz w:val="28"/>
        </w:rPr>
        <w:t xml:space="preserve">
     предоставление кредитных ресурсов финансовым институтам развития, имеющим статус финансовых агентств. </w:t>
      </w:r>
      <w:r>
        <w:br/>
      </w:r>
      <w:r>
        <w:rPr>
          <w:rFonts w:ascii="Times New Roman"/>
          <w:b w:val="false"/>
          <w:i w:val="false"/>
          <w:color w:val="000000"/>
          <w:sz w:val="28"/>
        </w:rPr>
        <w:t xml:space="preserve">
     В дальнейшем категории заемщиков в зависимости от проводимой внешней политики могут дополниться иностранными государствами. </w:t>
      </w:r>
      <w:r>
        <w:br/>
      </w:r>
      <w:r>
        <w:rPr>
          <w:rFonts w:ascii="Times New Roman"/>
          <w:b w:val="false"/>
          <w:i w:val="false"/>
          <w:color w:val="000000"/>
          <w:sz w:val="28"/>
        </w:rPr>
        <w:t xml:space="preserve">
     Заимствование местными исполнительными органами будет осуществляться только в форме получения бюджетных кредитов из республиканского бюджета на финансирование инвестиционных проектов, а также на покрытие кассового разрыва. </w:t>
      </w:r>
      <w:r>
        <w:br/>
      </w:r>
      <w:r>
        <w:rPr>
          <w:rFonts w:ascii="Times New Roman"/>
          <w:b w:val="false"/>
          <w:i w:val="false"/>
          <w:color w:val="000000"/>
          <w:sz w:val="28"/>
        </w:rPr>
        <w:t xml:space="preserve">
     Кредитная политика местных исполнительных органов будет сосредоточена только на реализации государственных, отраслевых (секторальных) и региональных программ развития. Бюджетное кредитование из местных бюджетов будет осуществляться через банки-заемщики и финансовые организации развития, имеющие статус финансового агентства. </w:t>
      </w:r>
      <w:r>
        <w:br/>
      </w:r>
      <w:r>
        <w:rPr>
          <w:rFonts w:ascii="Times New Roman"/>
          <w:b w:val="false"/>
          <w:i w:val="false"/>
          <w:color w:val="000000"/>
          <w:sz w:val="28"/>
        </w:rPr>
        <w:t xml:space="preserve">
     Бюджетное кредитование финансовых организаций развития, имеющих статус финансовых агентств, целесообразно осуществлять путем предоставления кредитных ресурсов, предусмотрев в законе о республиканском бюджете на соответствующий финансовый год средства на кредитование конкретной финансовой организации развития, определив при этом цели и направления использования данных средств. </w:t>
      </w:r>
      <w:r>
        <w:br/>
      </w:r>
      <w:r>
        <w:rPr>
          <w:rFonts w:ascii="Times New Roman"/>
          <w:b w:val="false"/>
          <w:i w:val="false"/>
          <w:color w:val="000000"/>
          <w:sz w:val="28"/>
        </w:rPr>
        <w:t xml:space="preserve">
     В рамках Государственной программы развития жилищного строительства осуществляется льготное кредитование Жилищного строительного сберегательного банка Казахстана и бюджетное кредитование местных исполнительных органов по нулевой ставке вознаграждения на строительство жилья в сумме 84 млрд. тенге в 2005 - 2006 годы, а также реинвестирование 42 млрд. тенге в 2007 году, предоставляемых в кредит в 2005 году. </w:t>
      </w:r>
      <w:r>
        <w:br/>
      </w:r>
      <w:r>
        <w:rPr>
          <w:rFonts w:ascii="Times New Roman"/>
          <w:b w:val="false"/>
          <w:i w:val="false"/>
          <w:color w:val="000000"/>
          <w:sz w:val="28"/>
        </w:rPr>
        <w:t xml:space="preserve">
     В среднесрочной перспективе будет продолжено усовершенствование процедур и механизмов бюджетного кредитования, способствующее эффективному использованию кредитных средств, повышению требований к обеспечению исполнения обязательств по возврату кредитов, сокращению просроченной задолженности заемщиков перед бюджетом. </w:t>
      </w:r>
      <w:r>
        <w:br/>
      </w:r>
      <w:r>
        <w:rPr>
          <w:rFonts w:ascii="Times New Roman"/>
          <w:b w:val="false"/>
          <w:i w:val="false"/>
          <w:color w:val="000000"/>
          <w:sz w:val="28"/>
        </w:rPr>
        <w:t xml:space="preserve">
     В связи с прогнозируемым снижением средневзвешенной ставки заимствования появится возможность снижения процентных ставок для конечных заемщиков, что позволит в дальнейшем отказаться от практики возмещения ставки вознаграждения.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Операции с финансовыми активами </w:t>
      </w:r>
    </w:p>
    <w:bookmarkEnd w:id="25"/>
    <w:p>
      <w:pPr>
        <w:spacing w:after="0"/>
        <w:ind w:left="0"/>
        <w:jc w:val="both"/>
      </w:pPr>
      <w:r>
        <w:rPr>
          <w:rFonts w:ascii="Times New Roman"/>
          <w:b w:val="false"/>
          <w:i w:val="false"/>
          <w:color w:val="000000"/>
          <w:sz w:val="28"/>
        </w:rPr>
        <w:t xml:space="preserve">    В среднесрочной перспективе государственная политика в области управления государственными активами направлена на регулирование развития стратегически важных отраслей экономики, в том числе путем восстановления и усиления системы контроля за целевым и эффективным использованием государственной собственности, осуществления оптимизации структуры государственной собственности. </w:t>
      </w:r>
      <w:r>
        <w:br/>
      </w:r>
      <w:r>
        <w:rPr>
          <w:rFonts w:ascii="Times New Roman"/>
          <w:b w:val="false"/>
          <w:i w:val="false"/>
          <w:color w:val="000000"/>
          <w:sz w:val="28"/>
        </w:rPr>
        <w:t xml:space="preserve">
     Приобретение финансовых активов является одним из инструментов установления должного контроля со стороны государства над стратегическими отраслями экономики, направленного на обеспечение экономической безопасности страны, а также на эффективное их развитие. </w:t>
      </w:r>
      <w:r>
        <w:br/>
      </w:r>
      <w:r>
        <w:rPr>
          <w:rFonts w:ascii="Times New Roman"/>
          <w:b w:val="false"/>
          <w:i w:val="false"/>
          <w:color w:val="000000"/>
          <w:sz w:val="28"/>
        </w:rPr>
        <w:t xml:space="preserve">
     Приобретение в государственную собственность акций, долей участия юридических лиц будет осуществляться в соответствии с Концепцией управления государственным имуществом и приватизацией в Республике Казахстан. С целью выполнения общегосударственных задач объектами выкупа (приобретения) будут выступать акции, доли участия предприятий, действующих в стратегических отраслях экономики, но не эффективно управляемых собственниками, а также акции, доли участия предприятий, имеющих общественное и социальное значение. </w:t>
      </w:r>
      <w:r>
        <w:br/>
      </w:r>
      <w:r>
        <w:rPr>
          <w:rFonts w:ascii="Times New Roman"/>
          <w:b w:val="false"/>
          <w:i w:val="false"/>
          <w:color w:val="000000"/>
          <w:sz w:val="28"/>
        </w:rPr>
        <w:t xml:space="preserve">
     Приобретение ценных бумаг международных организаций будет осуществляться в рамках действующего законодательства и направлено на представление и защиту интересов Республики Казахстан на международном уровне. </w:t>
      </w:r>
      <w:r>
        <w:br/>
      </w:r>
      <w:r>
        <w:rPr>
          <w:rFonts w:ascii="Times New Roman"/>
          <w:b w:val="false"/>
          <w:i w:val="false"/>
          <w:color w:val="000000"/>
          <w:sz w:val="28"/>
        </w:rPr>
        <w:t xml:space="preserve">
     Продажа финансовых активов государства - государственных пакетов акций, долей участия юридических лиц с участием государства в уставном капитале и иных объектов государственной собственности - осуществляется в соответствии с целями и задачами приватизации по отношению к определенным отраслям и конкретным предприятиям в рамках реализации соответствующих программных документов.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Межбюджетные отношения </w:t>
      </w:r>
    </w:p>
    <w:bookmarkEnd w:id="26"/>
    <w:p>
      <w:pPr>
        <w:spacing w:after="0"/>
        <w:ind w:left="0"/>
        <w:jc w:val="both"/>
      </w:pPr>
      <w:r>
        <w:rPr>
          <w:rFonts w:ascii="Times New Roman"/>
          <w:b w:val="false"/>
          <w:i w:val="false"/>
          <w:color w:val="000000"/>
          <w:sz w:val="28"/>
        </w:rPr>
        <w:t xml:space="preserve">     Основной целью политики межбюджетных отношений в среднесрочном периоде является обеспечение всех уровней государственного управления достаточными финансовыми средствами для полноценного предоставления закрепленных за ними государственных услуг и осуществления возложенных на них функций. </w:t>
      </w:r>
      <w:r>
        <w:br/>
      </w:r>
      <w:r>
        <w:rPr>
          <w:rFonts w:ascii="Times New Roman"/>
          <w:b w:val="false"/>
          <w:i w:val="false"/>
          <w:color w:val="000000"/>
          <w:sz w:val="28"/>
        </w:rPr>
        <w:t xml:space="preserve">
     Межбюджетные отношения строятся на принципах и на распределении поступлений и расходов между уровнями бюджетов, установленных Бюджетным кодексом, и направлены на обеспечение прозрачности и стабильности взаимоотношений, прежде всего на уровне область-район, усиление самостоятельности каждого уровня управления, а также на стимулирование проведения эффективной бюджетной политики. </w:t>
      </w:r>
      <w:r>
        <w:br/>
      </w:r>
      <w:r>
        <w:rPr>
          <w:rFonts w:ascii="Times New Roman"/>
          <w:b w:val="false"/>
          <w:i w:val="false"/>
          <w:color w:val="000000"/>
          <w:sz w:val="28"/>
        </w:rPr>
        <w:t xml:space="preserve">
     В соответствии с Бюджетным кодексом межбюджетные отношения регулируются посредством официальных трансфертов и бюджетных кредитов, между областным и районными бюджетами также нормативами распределения доходов. </w:t>
      </w:r>
      <w:r>
        <w:br/>
      </w:r>
      <w:r>
        <w:rPr>
          <w:rFonts w:ascii="Times New Roman"/>
          <w:b w:val="false"/>
          <w:i w:val="false"/>
          <w:color w:val="000000"/>
          <w:sz w:val="28"/>
        </w:rPr>
        <w:t xml:space="preserve">
     Официальные трансферты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xml:space="preserve">
     В связи с неравномерностью распределения доходной базы между регионами вследствие сильной дифференциации экономического развития территорий будет проводиться политика выравнивания уровня бюджетной обеспеченности регионов для достижения равной доступности населению услуг государственного сектора. </w:t>
      </w:r>
      <w:r>
        <w:br/>
      </w:r>
      <w:r>
        <w:rPr>
          <w:rFonts w:ascii="Times New Roman"/>
          <w:b w:val="false"/>
          <w:i w:val="false"/>
          <w:color w:val="000000"/>
          <w:sz w:val="28"/>
        </w:rPr>
        <w:t xml:space="preserve">
     С 2005 года определение объемов официальных трансфертов общего характера на трехлетний период производится на основе методики расчетов официальных трансфертов общего характера, определенной Правительством Республики Казахстан. </w:t>
      </w:r>
      <w:r>
        <w:br/>
      </w:r>
      <w:r>
        <w:rPr>
          <w:rFonts w:ascii="Times New Roman"/>
          <w:b w:val="false"/>
          <w:i w:val="false"/>
          <w:color w:val="000000"/>
          <w:sz w:val="28"/>
        </w:rPr>
        <w:t xml:space="preserve">
     Объемы бюджетных субвенций и изъятий на 2005 - 2007 годы между республиканским и областными бюджетами, бюджетами города республиканского значения, столицы утверждены Законом Республики Казахстан, а между областным бюджетом и бюджетами районов (городов областного значения) - решениями областных маслихатов в абсолютном выражении. Объемы бюджетных субвенций и изъятий подлежат изменению каждые три года, в связи с чем в 2007 году будут разработаны проекты Закона Республики Казахстан и решений областных маслихатов об объемах официальных трансфертов общего характера на 2008 - 2010 годы. </w:t>
      </w:r>
      <w:r>
        <w:br/>
      </w:r>
      <w:r>
        <w:rPr>
          <w:rFonts w:ascii="Times New Roman"/>
          <w:b w:val="false"/>
          <w:i w:val="false"/>
          <w:color w:val="000000"/>
          <w:sz w:val="28"/>
        </w:rPr>
        <w:t xml:space="preserve">
     Стабильность закрепления размеров официальных трансфертов общего характера на среднесрочный период обеспечивает заинтересованность местных исполнительных органов в увеличении налогового потенциала, прозрачность планирования расходов местных бюджетов. Местные исполнительные органы получают возможность осуществлять формирование проекта местных бюджетов без ожидания составления проекта республиканского бюджета. </w:t>
      </w:r>
      <w:r>
        <w:br/>
      </w:r>
      <w:r>
        <w:rPr>
          <w:rFonts w:ascii="Times New Roman"/>
          <w:b w:val="false"/>
          <w:i w:val="false"/>
          <w:color w:val="000000"/>
          <w:sz w:val="28"/>
        </w:rPr>
        <w:t xml:space="preserve">
     Инструментом оперативного регулирования межбюджетных отношений в период действия трехлетних объемов официальных трансфертов общего характера служат целевые текущие трансферты. </w:t>
      </w:r>
      <w:r>
        <w:br/>
      </w:r>
      <w:r>
        <w:rPr>
          <w:rFonts w:ascii="Times New Roman"/>
          <w:b w:val="false"/>
          <w:i w:val="false"/>
          <w:color w:val="000000"/>
          <w:sz w:val="28"/>
        </w:rPr>
        <w:t xml:space="preserve">
     В предстоящий период будет строго выдерживаться принцип недопустимости возложения на нижестоящие бюджеты дополнительных функций без соответствующей компенсации потерь. </w:t>
      </w:r>
      <w:r>
        <w:br/>
      </w:r>
      <w:r>
        <w:rPr>
          <w:rFonts w:ascii="Times New Roman"/>
          <w:b w:val="false"/>
          <w:i w:val="false"/>
          <w:color w:val="000000"/>
          <w:sz w:val="28"/>
        </w:rPr>
        <w:t xml:space="preserve">
     В случае принятия вышестоящими органами в период действия трехлетних объемов официальных трансфертов общего характера нормативных правовых актов, влекущих увеличение расходов или уменьшение доходов местных бюджетов, компенсация потерь нижестоящих бюджетов будет производиться путем выделения целевых текущих трансфертов. </w:t>
      </w:r>
      <w:r>
        <w:br/>
      </w:r>
      <w:r>
        <w:rPr>
          <w:rFonts w:ascii="Times New Roman"/>
          <w:b w:val="false"/>
          <w:i w:val="false"/>
          <w:color w:val="000000"/>
          <w:sz w:val="28"/>
        </w:rPr>
        <w:t xml:space="preserve">
     С 1 июля 2005 года в среднем на 32 % повышена заработная плата государственным служащим и работникам бюджетной сферы, а с 2007 года - в среднем на 30 %, а также увеличены размеры стипендий учащимся организаций среднего профессионального образования более чем в два раза. </w:t>
      </w:r>
      <w:r>
        <w:br/>
      </w:r>
      <w:r>
        <w:rPr>
          <w:rFonts w:ascii="Times New Roman"/>
          <w:b w:val="false"/>
          <w:i w:val="false"/>
          <w:color w:val="000000"/>
          <w:sz w:val="28"/>
        </w:rPr>
        <w:t xml:space="preserve">
     Из республиканского бюджета местным бюджетам предусмотрены целевые текущие трансферты на компенсацию затрат, связанных с повышением заработной платы и стипендий. </w:t>
      </w:r>
      <w:r>
        <w:br/>
      </w:r>
      <w:r>
        <w:rPr>
          <w:rFonts w:ascii="Times New Roman"/>
          <w:b w:val="false"/>
          <w:i w:val="false"/>
          <w:color w:val="000000"/>
          <w:sz w:val="28"/>
        </w:rPr>
        <w:t xml:space="preserve">
     Целевые текущие трансферты будут предоставляться на выполнение мероприятий действующих и разрабатываемых государственных, отраслевых (секторальных) или региональных программ. </w:t>
      </w:r>
      <w:r>
        <w:br/>
      </w:r>
      <w:r>
        <w:rPr>
          <w:rFonts w:ascii="Times New Roman"/>
          <w:b w:val="false"/>
          <w:i w:val="false"/>
          <w:color w:val="000000"/>
          <w:sz w:val="28"/>
        </w:rPr>
        <w:t xml:space="preserve">
     Целевые трансферты на развитие будут предоставляться для реализации местных бюджетных инвестиционных проектов (программ), предусмотренных государственными, отраслевыми (секторальными) программами. </w:t>
      </w:r>
      <w:r>
        <w:br/>
      </w:r>
      <w:r>
        <w:rPr>
          <w:rFonts w:ascii="Times New Roman"/>
          <w:b w:val="false"/>
          <w:i w:val="false"/>
          <w:color w:val="000000"/>
          <w:sz w:val="28"/>
        </w:rPr>
        <w:t xml:space="preserve">
     При этом предоставление целевых трансфертов на развитие нижестоящим бюджетам, их объемы будут взаимоувязаны с задачами выравнивания уровня обеспеченности регионов сетью приоритетных учреждений образования и здравоохранения, услугами водоснабжения. </w:t>
      </w:r>
      <w:r>
        <w:br/>
      </w:r>
      <w:r>
        <w:rPr>
          <w:rFonts w:ascii="Times New Roman"/>
          <w:b w:val="false"/>
          <w:i w:val="false"/>
          <w:color w:val="000000"/>
          <w:sz w:val="28"/>
        </w:rPr>
        <w:t xml:space="preserve">
     Приоритетными направлениями бюджетных программ развития на среднесрочный период на местном уровне будут строительство и реконструкция объектов образования, здравоохранения, питьевого водоснабжения и жилищное строительство. </w:t>
      </w:r>
      <w:r>
        <w:br/>
      </w:r>
      <w:r>
        <w:rPr>
          <w:rFonts w:ascii="Times New Roman"/>
          <w:b w:val="false"/>
          <w:i w:val="false"/>
          <w:color w:val="000000"/>
          <w:sz w:val="28"/>
        </w:rPr>
        <w:t xml:space="preserve">
     В связи с тем, что целевые трансферты могут быть использованы только в соответствии с их целевым назначением, особое внимание будет уделено усилению контроля за эффективностью их использования. </w:t>
      </w:r>
      <w:r>
        <w:br/>
      </w:r>
      <w:r>
        <w:rPr>
          <w:rFonts w:ascii="Times New Roman"/>
          <w:b w:val="false"/>
          <w:i w:val="false"/>
          <w:color w:val="000000"/>
          <w:sz w:val="28"/>
        </w:rPr>
        <w:t xml:space="preserve">
     В предстоящем трехлетнем периоде будет продолжена реформа исполнительной власти, направленная на дальнейшую децентрализацию власти, упорядочение и повышение эффективности системы государственного управления. Будут разработаны Закон Республики Казахстан "О местном самоуправлении в Республике Казахстан" и Государственная программа поддержки и развития местного самоуправления на 2006 - 2008 годы. </w:t>
      </w:r>
      <w:r>
        <w:br/>
      </w:r>
      <w:r>
        <w:rPr>
          <w:rFonts w:ascii="Times New Roman"/>
          <w:b w:val="false"/>
          <w:i w:val="false"/>
          <w:color w:val="000000"/>
          <w:sz w:val="28"/>
        </w:rPr>
        <w:t xml:space="preserve">
     С 2006 года законодательно будет предусмотрено расширение контрольных полномочий маслихатов. </w:t>
      </w:r>
      <w:r>
        <w:br/>
      </w:r>
      <w:r>
        <w:rPr>
          <w:rFonts w:ascii="Times New Roman"/>
          <w:b w:val="false"/>
          <w:i w:val="false"/>
          <w:color w:val="000000"/>
          <w:sz w:val="28"/>
        </w:rPr>
        <w:t xml:space="preserve">
     Политика межбюджетных отношений будет скоординирована с результатами проведенной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Управление государственным н гарантированным государством заимствованием и долгом </w:t>
      </w:r>
    </w:p>
    <w:bookmarkEnd w:id="27"/>
    <w:p>
      <w:pPr>
        <w:spacing w:after="0"/>
        <w:ind w:left="0"/>
        <w:jc w:val="both"/>
      </w:pPr>
      <w:r>
        <w:rPr>
          <w:rFonts w:ascii="Times New Roman"/>
          <w:b w:val="false"/>
          <w:i w:val="false"/>
          <w:color w:val="000000"/>
          <w:sz w:val="28"/>
        </w:rPr>
        <w:t xml:space="preserve">    Государственный и гарантированный государством долг является составной частью финансовой системы государства, влияющий на многие ее элементы, такие как: государственный бюджет, уровень инфляции, иностранные инвестиции, платежный баланс, денежно-кредитная политика и валютная система. </w:t>
      </w:r>
      <w:r>
        <w:br/>
      </w:r>
      <w:r>
        <w:rPr>
          <w:rFonts w:ascii="Times New Roman"/>
          <w:b w:val="false"/>
          <w:i w:val="false"/>
          <w:color w:val="000000"/>
          <w:sz w:val="28"/>
        </w:rPr>
        <w:t xml:space="preserve">
     От эффективного управления государственным долгом зависит внутренняя экономическая стабильность страны и позиция Республики Казахстан на международных финансовых рынках. Кризис внешней задолженности может иметь негативные последствия не только экономического, но и социально-политического характера. </w:t>
      </w:r>
      <w:r>
        <w:br/>
      </w:r>
      <w:r>
        <w:rPr>
          <w:rFonts w:ascii="Times New Roman"/>
          <w:b w:val="false"/>
          <w:i w:val="false"/>
          <w:color w:val="000000"/>
          <w:sz w:val="28"/>
        </w:rPr>
        <w:t xml:space="preserve">
     По состоянию на 1 января 2005 года правительственный долг составил 586,4 млрд. тенге (10,6 % к ВВП) или 4,5 млрд. долларов США. </w:t>
      </w:r>
      <w:r>
        <w:br/>
      </w:r>
      <w:r>
        <w:rPr>
          <w:rFonts w:ascii="Times New Roman"/>
          <w:b w:val="false"/>
          <w:i w:val="false"/>
          <w:color w:val="000000"/>
          <w:sz w:val="28"/>
        </w:rPr>
        <w:t xml:space="preserve">
     Гарантированный государством долг составил 82,3 млрд. тенге (1,5 % к ВВП) или 0,6 млрд. долларов США. </w:t>
      </w:r>
      <w:r>
        <w:br/>
      </w:r>
      <w:r>
        <w:rPr>
          <w:rFonts w:ascii="Times New Roman"/>
          <w:b w:val="false"/>
          <w:i w:val="false"/>
          <w:color w:val="000000"/>
          <w:sz w:val="28"/>
        </w:rPr>
        <w:t xml:space="preserve">
     Правительственный и гарантированный государством долг Республики Казахстан составил 668,7 млрд. тенге (12,1 % к ВВП) или 5,1 млрд. долларов США. </w:t>
      </w:r>
      <w:r>
        <w:br/>
      </w:r>
      <w:r>
        <w:rPr>
          <w:rFonts w:ascii="Times New Roman"/>
          <w:b w:val="false"/>
          <w:i w:val="false"/>
          <w:color w:val="000000"/>
          <w:sz w:val="28"/>
        </w:rPr>
        <w:t xml:space="preserve">
     По отношению к ВВП правительственный долг снижается с 2000 года, и по прогнозам данная тенденция будет сохраняться. </w:t>
      </w:r>
    </w:p>
    <w:bookmarkStart w:name="z29" w:id="28"/>
    <w:p>
      <w:pPr>
        <w:spacing w:after="0"/>
        <w:ind w:left="0"/>
        <w:jc w:val="both"/>
      </w:pPr>
      <w:r>
        <w:rPr>
          <w:rFonts w:ascii="Times New Roman"/>
          <w:b w:val="false"/>
          <w:i w:val="false"/>
          <w:color w:val="000000"/>
          <w:sz w:val="28"/>
        </w:rPr>
        <w:t xml:space="preserve">
Диаграмма 2 </w:t>
      </w:r>
    </w:p>
    <w:bookmarkEnd w:id="28"/>
    <w:p>
      <w:pPr>
        <w:spacing w:after="0"/>
        <w:ind w:left="0"/>
        <w:jc w:val="left"/>
      </w:pPr>
      <w:r>
        <w:rPr>
          <w:rFonts w:ascii="Times New Roman"/>
          <w:b/>
          <w:i w:val="false"/>
          <w:color w:val="000000"/>
        </w:rPr>
        <w:t xml:space="preserve"> Правительственный долг за 2000-2004 годы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 структуре правительственного долга доля внутреннего долга Правительства Республики Казахстан по состоянию на 1 января 2005 года составила 39,4 % (231,1 млрд. тенге или 1,8 млрд. долларов США), доля внешнего долга Правительства Республики Казахстан составила 60,6 % (355,3 млрд. тенге или 2,7 млрд. долларов США). </w:t>
      </w:r>
      <w:r>
        <w:br/>
      </w:r>
      <w:r>
        <w:rPr>
          <w:rFonts w:ascii="Times New Roman"/>
          <w:b w:val="false"/>
          <w:i w:val="false"/>
          <w:color w:val="000000"/>
          <w:sz w:val="28"/>
        </w:rPr>
        <w:t xml:space="preserve">
     Доля внешнего долга в структуре правительственного долга также имеет тенденцию к снижению. </w:t>
      </w:r>
    </w:p>
    <w:bookmarkStart w:name="z30" w:id="29"/>
    <w:p>
      <w:pPr>
        <w:spacing w:after="0"/>
        <w:ind w:left="0"/>
        <w:jc w:val="both"/>
      </w:pPr>
      <w:r>
        <w:rPr>
          <w:rFonts w:ascii="Times New Roman"/>
          <w:b w:val="false"/>
          <w:i w:val="false"/>
          <w:color w:val="000000"/>
          <w:sz w:val="28"/>
        </w:rPr>
        <w:t xml:space="preserve">
Диаграмма 3 </w:t>
      </w:r>
    </w:p>
    <w:bookmarkEnd w:id="29"/>
    <w:p>
      <w:pPr>
        <w:spacing w:after="0"/>
        <w:ind w:left="0"/>
        <w:jc w:val="left"/>
      </w:pPr>
      <w:r>
        <w:rPr>
          <w:rFonts w:ascii="Times New Roman"/>
          <w:b/>
          <w:i w:val="false"/>
          <w:color w:val="000000"/>
        </w:rPr>
        <w:t xml:space="preserve"> Динамика структуры правительственного долга </w:t>
      </w:r>
      <w:r>
        <w:br/>
      </w:r>
      <w:r>
        <w:rPr>
          <w:rFonts w:ascii="Times New Roman"/>
          <w:b/>
          <w:i w:val="false"/>
          <w:color w:val="000000"/>
        </w:rPr>
        <w:t xml:space="preserve">
за 2000-2004 годы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 структуре внутреннего правительственного долга на 1 января 2005 года 89 % от общего объема (205,5 млрд. тенге или 1,6 млрд. долларов США) составили государственные среднесрочные казначейские обязательства (МЕОКАМ), 9 % - государственные краткосрочные казначейские обязательства (МЕККАМ). </w:t>
      </w:r>
      <w:r>
        <w:br/>
      </w:r>
      <w:r>
        <w:rPr>
          <w:rFonts w:ascii="Times New Roman"/>
          <w:b w:val="false"/>
          <w:i w:val="false"/>
          <w:color w:val="000000"/>
          <w:sz w:val="28"/>
        </w:rPr>
        <w:t xml:space="preserve">
     В структуре внешнего правительственного долга по состоянию на 1 января 2005 года обязательства международным финансовым организациям (Международный банк реконструкции и развития, Европейский банк реконструкции и развития, Азиатский банк развития, Исламский банк развития) составили 52,6 % от общего объема правительственного внешнего долга, правительствам иностранных государств (Саудовская Аравия, Кувейт, Австрия, Швеция, Корея, Япония, Германия, ОАЭ) - 25,4 %, иностранным коммерческим банкам - 9,2 %, государственные ценные бумаги, эмитируемые на международных рынках капитала - 12,8 %. </w:t>
      </w:r>
      <w:r>
        <w:br/>
      </w:r>
      <w:r>
        <w:rPr>
          <w:rFonts w:ascii="Times New Roman"/>
          <w:b w:val="false"/>
          <w:i w:val="false"/>
          <w:color w:val="000000"/>
          <w:sz w:val="28"/>
        </w:rPr>
        <w:t xml:space="preserve">
     Валютная структура правительственного внешнего долга недостаточно диверсифицирована. На 1 января 2005 года удельный вес в валютной структуре внешнего долга доллара США составил 70,6 %, японской йены - 24,4 %, специальные права заимствования - 2,1 %, евро - 1,1 %, прочие - 1,8 %. </w:t>
      </w:r>
      <w:r>
        <w:br/>
      </w:r>
      <w:r>
        <w:rPr>
          <w:rFonts w:ascii="Times New Roman"/>
          <w:b w:val="false"/>
          <w:i w:val="false"/>
          <w:color w:val="000000"/>
          <w:sz w:val="28"/>
        </w:rPr>
        <w:t xml:space="preserve">
     Сложившаяся в настоящее время валютная структура внешнего долга со значительным преобладанием доллара США подвержена значительным валютным рискам. В целях снижения потерь от наступления валютных рисков, необходимо проведение диверсификации долгового портфеля Правительства Республики Казахстан. </w:t>
      </w:r>
      <w:r>
        <w:br/>
      </w:r>
      <w:r>
        <w:rPr>
          <w:rFonts w:ascii="Times New Roman"/>
          <w:b w:val="false"/>
          <w:i w:val="false"/>
          <w:color w:val="000000"/>
          <w:sz w:val="28"/>
        </w:rPr>
        <w:t xml:space="preserve">
     По оценкам международных организаций Республика Казахстан относится к группе стран со средним уровнем дохода на одного жителя, имеющих умеренный уровень долга. Индикаторы правительственного и гарантированного государством долга не превышают критериев макроэкономических показателей по государственному долгу, установленных для стран Европейского союза (далее - ЕС) Маастрихским договором от 7 февраля 1992 года. </w:t>
      </w:r>
      <w:r>
        <w:br/>
      </w:r>
      <w:r>
        <w:rPr>
          <w:rFonts w:ascii="Times New Roman"/>
          <w:b w:val="false"/>
          <w:i w:val="false"/>
          <w:color w:val="000000"/>
          <w:sz w:val="28"/>
        </w:rPr>
        <w:t xml:space="preserve">
     Экономическая стабильность и привлекательный инвестиционный климат в стране позитивно сказались на имидже страны. </w:t>
      </w:r>
      <w:r>
        <w:br/>
      </w:r>
      <w:r>
        <w:rPr>
          <w:rFonts w:ascii="Times New Roman"/>
          <w:b w:val="false"/>
          <w:i w:val="false"/>
          <w:color w:val="000000"/>
          <w:sz w:val="28"/>
        </w:rPr>
        <w:t xml:space="preserve">
     Казахстан первый среди стран СНГ на сегодняшний день имеет рейтинг инвестиционного класса от трех ведущих международных рейтинговых агентств. </w:t>
      </w:r>
      <w:r>
        <w:br/>
      </w:r>
      <w:r>
        <w:rPr>
          <w:rFonts w:ascii="Times New Roman"/>
          <w:b w:val="false"/>
          <w:i w:val="false"/>
          <w:color w:val="000000"/>
          <w:sz w:val="28"/>
        </w:rPr>
        <w:t xml:space="preserve">
     Прогнозы по всем рейтингам международного рейтингового агентства Moody's Investors Service "позитивные", рейтинги международных рейтинговых агентств Standard &amp; Poor's и Fitch Rating's Ltd. имеют прогноз "стабильный". </w:t>
      </w:r>
      <w:r>
        <w:br/>
      </w:r>
      <w:r>
        <w:rPr>
          <w:rFonts w:ascii="Times New Roman"/>
          <w:b w:val="false"/>
          <w:i w:val="false"/>
          <w:color w:val="000000"/>
          <w:sz w:val="28"/>
        </w:rPr>
        <w:t xml:space="preserve">
     В январе 2005 года Организацией экономического сотрудничества и развития было принято решение о повышении рейтинга Казахстана и переводе республики из 5-й в 4-ю группу риска. </w:t>
      </w:r>
    </w:p>
    <w:bookmarkStart w:name="z31" w:id="30"/>
    <w:p>
      <w:pPr>
        <w:spacing w:after="0"/>
        <w:ind w:left="0"/>
        <w:jc w:val="both"/>
      </w:pPr>
      <w:r>
        <w:rPr>
          <w:rFonts w:ascii="Times New Roman"/>
          <w:b w:val="false"/>
          <w:i w:val="false"/>
          <w:color w:val="000000"/>
          <w:sz w:val="28"/>
        </w:rPr>
        <w:t xml:space="preserve">
                                                   Таблица 10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2053"/>
        <w:gridCol w:w="219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стран ЕС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правительст- </w:t>
            </w:r>
            <w:r>
              <w:br/>
            </w:r>
            <w:r>
              <w:rPr>
                <w:rFonts w:ascii="Times New Roman"/>
                <w:b w:val="false"/>
                <w:i w:val="false"/>
                <w:color w:val="000000"/>
                <w:sz w:val="20"/>
              </w:rPr>
              <w:t xml:space="preserve">
венного долга к ВВП,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объема внеш- </w:t>
            </w:r>
            <w:r>
              <w:br/>
            </w:r>
            <w:r>
              <w:rPr>
                <w:rFonts w:ascii="Times New Roman"/>
                <w:b w:val="false"/>
                <w:i w:val="false"/>
                <w:color w:val="000000"/>
                <w:sz w:val="20"/>
              </w:rPr>
              <w:t xml:space="preserve">
него правительстенного </w:t>
            </w:r>
            <w:r>
              <w:br/>
            </w:r>
            <w:r>
              <w:rPr>
                <w:rFonts w:ascii="Times New Roman"/>
                <w:b w:val="false"/>
                <w:i w:val="false"/>
                <w:color w:val="000000"/>
                <w:sz w:val="20"/>
              </w:rPr>
              <w:t xml:space="preserve">
долга к экспорту това- </w:t>
            </w:r>
            <w:r>
              <w:br/>
            </w:r>
            <w:r>
              <w:rPr>
                <w:rFonts w:ascii="Times New Roman"/>
                <w:b w:val="false"/>
                <w:i w:val="false"/>
                <w:color w:val="000000"/>
                <w:sz w:val="20"/>
              </w:rPr>
              <w:t xml:space="preserve">
ров и услуг,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объема внеш- </w:t>
            </w:r>
            <w:r>
              <w:br/>
            </w:r>
            <w:r>
              <w:rPr>
                <w:rFonts w:ascii="Times New Roman"/>
                <w:b w:val="false"/>
                <w:i w:val="false"/>
                <w:color w:val="000000"/>
                <w:sz w:val="20"/>
              </w:rPr>
              <w:t xml:space="preserve">
него правительственно- </w:t>
            </w:r>
            <w:r>
              <w:br/>
            </w:r>
            <w:r>
              <w:rPr>
                <w:rFonts w:ascii="Times New Roman"/>
                <w:b w:val="false"/>
                <w:i w:val="false"/>
                <w:color w:val="000000"/>
                <w:sz w:val="20"/>
              </w:rPr>
              <w:t xml:space="preserve">
го и гарантированного </w:t>
            </w:r>
            <w:r>
              <w:br/>
            </w:r>
            <w:r>
              <w:rPr>
                <w:rFonts w:ascii="Times New Roman"/>
                <w:b w:val="false"/>
                <w:i w:val="false"/>
                <w:color w:val="000000"/>
                <w:sz w:val="20"/>
              </w:rPr>
              <w:t xml:space="preserve">
государством долга к </w:t>
            </w:r>
            <w:r>
              <w:br/>
            </w:r>
            <w:r>
              <w:rPr>
                <w:rFonts w:ascii="Times New Roman"/>
                <w:b w:val="false"/>
                <w:i w:val="false"/>
                <w:color w:val="000000"/>
                <w:sz w:val="20"/>
              </w:rPr>
              <w:t xml:space="preserve">
ВВП,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Политика Правительства Республики Казахстан в сфере государственного и гарантированного государством заимствования и долга в 2006 - 2008 годах будет реализовываться в двух направлениях: </w:t>
      </w:r>
      <w:r>
        <w:br/>
      </w: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исходя из размера складывающегося ненефтяного дефицита бюджета;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r>
        <w:br/>
      </w: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будет реализовываться исходя из размера складывающегося ненефтяного дефицита бюджета. </w:t>
      </w:r>
      <w:r>
        <w:br/>
      </w:r>
      <w:r>
        <w:rPr>
          <w:rFonts w:ascii="Times New Roman"/>
          <w:b w:val="false"/>
          <w:i w:val="false"/>
          <w:color w:val="000000"/>
          <w:sz w:val="28"/>
        </w:rPr>
        <w:t xml:space="preserve">
     Мировой опыт свидетельствует, что в условиях экономического роста целесообразно сокращать ненефтяной дефицит бюджета и государственного долга, чтобы избежать "перегрева" экономики, особенно для стран, стремящихся конвертировать часть природных ресурсов в финансовые активы. </w:t>
      </w:r>
      <w:r>
        <w:br/>
      </w:r>
      <w:r>
        <w:rPr>
          <w:rFonts w:ascii="Times New Roman"/>
          <w:b w:val="false"/>
          <w:i w:val="false"/>
          <w:color w:val="000000"/>
          <w:sz w:val="28"/>
        </w:rPr>
        <w:t xml:space="preserve">
     Например, по состоянию на конец 1995 года государственный долг Норвегии составлял около 43,5 млрд. долларов США. Однако в результате проведения целенаправленной политики профицита бюджета к концу 2000 года государственный долг сократился до 30,4 млрд. долларов США. При этом в целях избежания "перегрева" экономики одновременно проводилось накопление сверхплановых поступлений средств от реализации нефтепродуктов в Нефтяном фонде (создан в 1990 году в связи со скачками роста цен на нефть; первые поступления в Фонд в 1996 году составили примерно 300 млн. долларов США). По состоянию на конец 2002 года активы Нефтяного фонда составили 91,3 млрд. долларов США, что превысило государственный бюджет страны (около 77 млрд. долларов США в 2002 году). </w:t>
      </w:r>
      <w:r>
        <w:br/>
      </w:r>
      <w:r>
        <w:rPr>
          <w:rFonts w:ascii="Times New Roman"/>
          <w:b w:val="false"/>
          <w:i w:val="false"/>
          <w:color w:val="000000"/>
          <w:sz w:val="28"/>
        </w:rPr>
        <w:t xml:space="preserve">
     В итоге в течение 3-5 лет Норвегия добилась значительного сокращения размера правительственного долга. При этом накопленные в Нефтяном фонде средства гарантируют способность Правительства исполнить принятые обязательства и исключают возможность наступления дефолта, поскольку в настоящее время государственный долг страны составляет менее 45 % от размера Нефтяного фонда (государственный долг Норвегии по состоянию на конец 2002 года составил 39,3 млрд. долларов США, увеличившись за период 2001 - 2002 годов в долларовом выражении в основном в результате укрепления курса норвежской кроны к доллару США). </w:t>
      </w:r>
      <w:r>
        <w:br/>
      </w:r>
      <w:r>
        <w:rPr>
          <w:rFonts w:ascii="Times New Roman"/>
          <w:b w:val="false"/>
          <w:i w:val="false"/>
          <w:color w:val="000000"/>
          <w:sz w:val="28"/>
        </w:rPr>
        <w:t xml:space="preserve">
     В то же время в нашей стране сложилась ситуация, когда Республика Казахстан с одной стороны инвестирует через Национальный фонд финансовые ресурсы на мировые фондовые рынки и рынки ссудных капиталов, а с другой - привлекает внешние займы. При этом расходы на обслуживание привлеченных займов превышают доходы от размещения активов Национального фонда в различные финансовые инструменты, что в итоге формирует отрицательную маржу по производимым встречным операциям. Продолжение подобной практики недопустимо в условиях, когда страна является нетто-кредитором. Сумма доходов, получаемых от операций с активами Национального фонда, должна превышать сумму расходов на обслуживание правительственного долга в данном периоде времени. Для выполнения данного условия необходимо сокращать размер ненефтяного дефицита бюджета и правительственного долга. </w:t>
      </w:r>
      <w:r>
        <w:br/>
      </w:r>
      <w:r>
        <w:rPr>
          <w:rFonts w:ascii="Times New Roman"/>
          <w:b w:val="false"/>
          <w:i w:val="false"/>
          <w:color w:val="000000"/>
          <w:sz w:val="28"/>
        </w:rPr>
        <w:t xml:space="preserve">
     Приверженность государства политике сбережений способствует повышению суверенного кредитного рейтинга Республики Казахстан. </w:t>
      </w:r>
      <w:r>
        <w:br/>
      </w:r>
      <w:r>
        <w:rPr>
          <w:rFonts w:ascii="Times New Roman"/>
          <w:b w:val="false"/>
          <w:i w:val="false"/>
          <w:color w:val="000000"/>
          <w:sz w:val="28"/>
        </w:rPr>
        <w:t xml:space="preserve">
     Вместе с тем в случае снижения мировых цен на нефть и ухудшения экономической ситуации в стране возможна переориентация на увеличение дефицита бюджета в целях стимулирования экономического роста посредством привлечения дополнительных инвестиций.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будет осуществляться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Существующая структура долгового портфеля существенно подвержена риску наступления финансовых потерь в результате кризиса и колебания курсов валют, процентных ставок и мировых цен на энергоносители и с этой точки зрения является уязвимой, не соответствующей критериям экономической безопасности. В целях диверсификации долгового портфеля Правительства необходимо сокращать объемы внешнего заимствования при одновременном увеличении заимствования на внутреннем рынке. </w:t>
      </w:r>
      <w:r>
        <w:br/>
      </w:r>
      <w:r>
        <w:rPr>
          <w:rFonts w:ascii="Times New Roman"/>
          <w:b w:val="false"/>
          <w:i w:val="false"/>
          <w:color w:val="000000"/>
          <w:sz w:val="28"/>
        </w:rPr>
        <w:t xml:space="preserve">
     Увеличение объема внутреннего заимствования также связано с необходимостью предоставления накопительным пенсионным фондам надежных и ликвидных финансовых инструментов (государственных ценных бумаг) для размещения пенсионных активов. </w:t>
      </w:r>
      <w:r>
        <w:br/>
      </w:r>
      <w:r>
        <w:rPr>
          <w:rFonts w:ascii="Times New Roman"/>
          <w:b w:val="false"/>
          <w:i w:val="false"/>
          <w:color w:val="000000"/>
          <w:sz w:val="28"/>
        </w:rPr>
        <w:t>
     Постановлением Правительства Республики Казахстан от 24 декабря 2004 года N </w:t>
      </w:r>
      <w:r>
        <w:rPr>
          <w:rFonts w:ascii="Times New Roman"/>
          <w:b w:val="false"/>
          <w:i w:val="false"/>
          <w:color w:val="000000"/>
          <w:sz w:val="28"/>
        </w:rPr>
        <w:t xml:space="preserve">1385 </w:t>
      </w:r>
      <w:r>
        <w:rPr>
          <w:rFonts w:ascii="Times New Roman"/>
          <w:b w:val="false"/>
          <w:i w:val="false"/>
          <w:color w:val="000000"/>
          <w:sz w:val="28"/>
        </w:rPr>
        <w:t xml:space="preserve">утверждена Программа развития рынка ценных бумаг Республики Казахстан на 2005 - 2007 годы. Данной Программой предусматриваются меры по решению проблем пенсионных фондов, в том числе снижения доходности пенсионных активов и дефицита финансовых инструментов на рынке. Решение указанных проблем будет реализовываться посредством выработки согласованной между Правительством и Национальным Банком Республики Казахстан долгосрочной политики государственного заимствования на внутреннем рынке cтраны путем осуществления выпусков государственных ценных бумаг с различными сроками погашения от 1 до 30 лет и доходностью не ниже прогнозируемого уровня инфляции или с привязкой к уровню инфляции. </w:t>
      </w:r>
      <w:r>
        <w:br/>
      </w:r>
      <w:r>
        <w:rPr>
          <w:rFonts w:ascii="Times New Roman"/>
          <w:b w:val="false"/>
          <w:i w:val="false"/>
          <w:color w:val="000000"/>
          <w:sz w:val="28"/>
        </w:rPr>
        <w:t xml:space="preserve">
     В рамках проводимой политики в сфере государственного и гарантированного государством заимствования и долга в 2006 - 2008 годах предполагается решение следующих задач (по направлениям): </w:t>
      </w:r>
      <w:r>
        <w:br/>
      </w:r>
      <w:r>
        <w:rPr>
          <w:rFonts w:ascii="Times New Roman"/>
          <w:b w:val="false"/>
          <w:i w:val="false"/>
          <w:color w:val="000000"/>
          <w:sz w:val="28"/>
        </w:rPr>
        <w:t xml:space="preserve">
     1) параметры дефицита бюджета и долга: </w:t>
      </w:r>
      <w:r>
        <w:br/>
      </w:r>
      <w:r>
        <w:rPr>
          <w:rFonts w:ascii="Times New Roman"/>
          <w:b w:val="false"/>
          <w:i w:val="false"/>
          <w:color w:val="000000"/>
          <w:sz w:val="28"/>
        </w:rPr>
        <w:t xml:space="preserve">
     определение параметров дефицита республиканского бюджета с учетом задач, определенных Главой государства, исходя из размера ненефтяного дефицита и достижения сбалансированности бюджета в среднесрочной перспективе; </w:t>
      </w:r>
      <w:r>
        <w:br/>
      </w:r>
      <w:r>
        <w:rPr>
          <w:rFonts w:ascii="Times New Roman"/>
          <w:b w:val="false"/>
          <w:i w:val="false"/>
          <w:color w:val="000000"/>
          <w:sz w:val="28"/>
        </w:rPr>
        <w:t xml:space="preserve">
     определение оптимального размера правительственного долга в рамках политики сбережений; </w:t>
      </w:r>
      <w:r>
        <w:br/>
      </w:r>
      <w:r>
        <w:rPr>
          <w:rFonts w:ascii="Times New Roman"/>
          <w:b w:val="false"/>
          <w:i w:val="false"/>
          <w:color w:val="000000"/>
          <w:sz w:val="28"/>
        </w:rPr>
        <w:t xml:space="preserve">
     2) внутреннее заимствование: </w:t>
      </w:r>
      <w:r>
        <w:br/>
      </w: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и видам бумаг; </w:t>
      </w:r>
      <w:r>
        <w:br/>
      </w: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установление ориентиров ("benchmark") на рынке ценных бумаг; </w:t>
      </w:r>
      <w:r>
        <w:br/>
      </w: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r>
        <w:br/>
      </w:r>
      <w:r>
        <w:rPr>
          <w:rFonts w:ascii="Times New Roman"/>
          <w:b w:val="false"/>
          <w:i w:val="false"/>
          <w:color w:val="000000"/>
          <w:sz w:val="28"/>
        </w:rPr>
        <w:t xml:space="preserve">
     уменьшение периодичности выплаты процентов с увеличением срока обращения;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r>
        <w:br/>
      </w:r>
      <w:r>
        <w:rPr>
          <w:rFonts w:ascii="Times New Roman"/>
          <w:b w:val="false"/>
          <w:i w:val="false"/>
          <w:color w:val="000000"/>
          <w:sz w:val="28"/>
        </w:rPr>
        <w:t xml:space="preserve">
     3) внешнее заимствование: </w:t>
      </w:r>
      <w:r>
        <w:br/>
      </w:r>
      <w:r>
        <w:rPr>
          <w:rFonts w:ascii="Times New Roman"/>
          <w:b w:val="false"/>
          <w:i w:val="false"/>
          <w:color w:val="000000"/>
          <w:sz w:val="28"/>
        </w:rPr>
        <w:t>
     привлечение внешних займов на финансирование инвестиционных проектов, направленных на решение стратегически важных вопросов развития Республики Казахстан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развития Казахстана до 2030 года, Стратегическим планом развития Республики Казахстан до 2010 года, Программой Правительства Республики Казахстан, Среднесрочным планом социально-экономического развития Республики Казахстан, страновыми программами международных финансовых организаций-доноров на соответствующий среднесрочный период; </w:t>
      </w:r>
      <w:r>
        <w:br/>
      </w:r>
      <w:r>
        <w:rPr>
          <w:rFonts w:ascii="Times New Roman"/>
          <w:b w:val="false"/>
          <w:i w:val="false"/>
          <w:color w:val="000000"/>
          <w:sz w:val="28"/>
        </w:rPr>
        <w:t xml:space="preserve">
     подготовка новых инвестиционных проектов, финансируемых за счет внешних займов, в приоритетных отраслях экономики, в том числе: </w:t>
      </w:r>
      <w:r>
        <w:br/>
      </w:r>
      <w:r>
        <w:rPr>
          <w:rFonts w:ascii="Times New Roman"/>
          <w:b w:val="false"/>
          <w:i w:val="false"/>
          <w:color w:val="000000"/>
          <w:sz w:val="28"/>
        </w:rPr>
        <w:t xml:space="preserve">
     в сельском, водном и лесном хозяйстве; </w:t>
      </w:r>
      <w:r>
        <w:br/>
      </w:r>
      <w:r>
        <w:rPr>
          <w:rFonts w:ascii="Times New Roman"/>
          <w:b w:val="false"/>
          <w:i w:val="false"/>
          <w:color w:val="000000"/>
          <w:sz w:val="28"/>
        </w:rPr>
        <w:t xml:space="preserve">
     в дорожной отрасли; </w:t>
      </w:r>
      <w:r>
        <w:br/>
      </w:r>
      <w:r>
        <w:rPr>
          <w:rFonts w:ascii="Times New Roman"/>
          <w:b w:val="false"/>
          <w:i w:val="false"/>
          <w:color w:val="000000"/>
          <w:sz w:val="28"/>
        </w:rPr>
        <w:t xml:space="preserve">
     для развития производственной инфраструктуры; </w:t>
      </w:r>
      <w:r>
        <w:br/>
      </w:r>
      <w:r>
        <w:rPr>
          <w:rFonts w:ascii="Times New Roman"/>
          <w:b w:val="false"/>
          <w:i w:val="false"/>
          <w:color w:val="000000"/>
          <w:sz w:val="28"/>
        </w:rPr>
        <w:t xml:space="preserve">
     для дальнейшего развития столицы; </w:t>
      </w:r>
      <w:r>
        <w:br/>
      </w: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эффективное использование заемных средств, заключающееся в улучшении качества подготовки и экспертизы проектов, включаемых в перечень республиканских инвестиционных проектов; </w:t>
      </w:r>
      <w:r>
        <w:br/>
      </w:r>
      <w:r>
        <w:rPr>
          <w:rFonts w:ascii="Times New Roman"/>
          <w:b w:val="false"/>
          <w:i w:val="false"/>
          <w:color w:val="000000"/>
          <w:sz w:val="28"/>
        </w:rPr>
        <w:t xml:space="preserve">
     диверсификация портфеля внешних займов Правительства по валютам займов с целью снижения негативных последствий в случае изменения обменного курса тенге; </w:t>
      </w:r>
      <w:r>
        <w:br/>
      </w:r>
      <w:r>
        <w:rPr>
          <w:rFonts w:ascii="Times New Roman"/>
          <w:b w:val="false"/>
          <w:i w:val="false"/>
          <w:color w:val="000000"/>
          <w:sz w:val="28"/>
        </w:rPr>
        <w:t xml:space="preserve">
     привлечение внешних займов на финансирование инвестиционных проектов с условием смягчения донорами ограничений по процедурам закупок с одновременным увеличением доли софинансирования Правительством; </w:t>
      </w:r>
      <w:r>
        <w:br/>
      </w:r>
      <w:r>
        <w:rPr>
          <w:rFonts w:ascii="Times New Roman"/>
          <w:b w:val="false"/>
          <w:i w:val="false"/>
          <w:color w:val="000000"/>
          <w:sz w:val="28"/>
        </w:rPr>
        <w:t xml:space="preserve">
     4) погашение и обслуживание долга: </w:t>
      </w:r>
      <w:r>
        <w:br/>
      </w: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 изменения обменного курса тенге к доллару США, кросс-курсов иностранных валют, процентных ставок, недопоступления средств в Национальный фонд вследствие изменения конъюнктуры мировых цен. </w:t>
      </w:r>
      <w:r>
        <w:br/>
      </w:r>
      <w:r>
        <w:rPr>
          <w:rFonts w:ascii="Times New Roman"/>
          <w:b w:val="false"/>
          <w:i w:val="false"/>
          <w:color w:val="000000"/>
          <w:sz w:val="28"/>
        </w:rPr>
        <w:t xml:space="preserve">
     Достижение поставленных целей и задач должно обеспечить сохранение государственного долга на безопасном уровне, оптимизировать его структуру и повысить устойчивость бюджета в средне- и долгосрочной перспективе.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Заключение </w:t>
      </w:r>
    </w:p>
    <w:bookmarkEnd w:id="31"/>
    <w:p>
      <w:pPr>
        <w:spacing w:after="0"/>
        <w:ind w:left="0"/>
        <w:jc w:val="both"/>
      </w:pPr>
      <w:r>
        <w:rPr>
          <w:rFonts w:ascii="Times New Roman"/>
          <w:b w:val="false"/>
          <w:i w:val="false"/>
          <w:color w:val="000000"/>
          <w:sz w:val="28"/>
        </w:rPr>
        <w:t xml:space="preserve">    Экономика Республики Казахстан подвержена опасностям, вызываемым тремя видами ценовых изменений, которые невозможно контролировать средствами внутренней политики: </w:t>
      </w:r>
      <w:r>
        <w:br/>
      </w:r>
      <w:r>
        <w:rPr>
          <w:rFonts w:ascii="Times New Roman"/>
          <w:b w:val="false"/>
          <w:i w:val="false"/>
          <w:color w:val="000000"/>
          <w:sz w:val="28"/>
        </w:rPr>
        <w:t xml:space="preserve">
     колебания мировых товарных цен; </w:t>
      </w:r>
      <w:r>
        <w:br/>
      </w:r>
      <w:r>
        <w:rPr>
          <w:rFonts w:ascii="Times New Roman"/>
          <w:b w:val="false"/>
          <w:i w:val="false"/>
          <w:color w:val="000000"/>
          <w:sz w:val="28"/>
        </w:rPr>
        <w:t xml:space="preserve">
     колебания валютных курсов; </w:t>
      </w:r>
      <w:r>
        <w:br/>
      </w:r>
      <w:r>
        <w:rPr>
          <w:rFonts w:ascii="Times New Roman"/>
          <w:b w:val="false"/>
          <w:i w:val="false"/>
          <w:color w:val="000000"/>
          <w:sz w:val="28"/>
        </w:rPr>
        <w:t xml:space="preserve">
     колебания процентных ставок на мировых денежных рынках. </w:t>
      </w:r>
      <w:r>
        <w:br/>
      </w:r>
      <w:r>
        <w:rPr>
          <w:rFonts w:ascii="Times New Roman"/>
          <w:b w:val="false"/>
          <w:i w:val="false"/>
          <w:color w:val="000000"/>
          <w:sz w:val="28"/>
        </w:rPr>
        <w:t xml:space="preserve">
     Это обусловлено тем, что: </w:t>
      </w:r>
      <w:r>
        <w:br/>
      </w:r>
      <w:r>
        <w:rPr>
          <w:rFonts w:ascii="Times New Roman"/>
          <w:b w:val="false"/>
          <w:i w:val="false"/>
          <w:color w:val="000000"/>
          <w:sz w:val="28"/>
        </w:rPr>
        <w:t xml:space="preserve">
     значительный объем в структуре производства страны занимают сырьевые товары, поставляемые на внешний рынок, прежде всего нефть; </w:t>
      </w:r>
      <w:r>
        <w:br/>
      </w:r>
      <w:r>
        <w:rPr>
          <w:rFonts w:ascii="Times New Roman"/>
          <w:b w:val="false"/>
          <w:i w:val="false"/>
          <w:color w:val="000000"/>
          <w:sz w:val="28"/>
        </w:rPr>
        <w:t xml:space="preserve">
     внешний долг Казахстана выражен в различных валютах; </w:t>
      </w:r>
      <w:r>
        <w:br/>
      </w:r>
      <w:r>
        <w:rPr>
          <w:rFonts w:ascii="Times New Roman"/>
          <w:b w:val="false"/>
          <w:i w:val="false"/>
          <w:color w:val="000000"/>
          <w:sz w:val="28"/>
        </w:rPr>
        <w:t xml:space="preserve">
     существенную часть долга составляют обязательства, заключенные на условиях плавающей процентной ставки. </w:t>
      </w:r>
      <w:r>
        <w:br/>
      </w:r>
      <w:r>
        <w:rPr>
          <w:rFonts w:ascii="Times New Roman"/>
          <w:b w:val="false"/>
          <w:i w:val="false"/>
          <w:color w:val="000000"/>
          <w:sz w:val="28"/>
        </w:rPr>
        <w:t xml:space="preserve">
     </w:t>
      </w:r>
      <w:r>
        <w:rPr>
          <w:rFonts w:ascii="Times New Roman"/>
          <w:b w:val="false"/>
          <w:i/>
          <w:color w:val="000000"/>
          <w:sz w:val="28"/>
        </w:rPr>
        <w:t xml:space="preserve">Риски мировых товарных цен (на примере цен на нефть). </w:t>
      </w:r>
      <w:r>
        <w:br/>
      </w:r>
      <w:r>
        <w:rPr>
          <w:rFonts w:ascii="Times New Roman"/>
          <w:b w:val="false"/>
          <w:i w:val="false"/>
          <w:color w:val="000000"/>
          <w:sz w:val="28"/>
        </w:rPr>
        <w:t xml:space="preserve">
     Нежелательные последствия для экономики Казахстана могут быть  вызваны в случае как низких, так и высоких цен на нефть. </w:t>
      </w:r>
      <w:r>
        <w:br/>
      </w:r>
      <w:r>
        <w:rPr>
          <w:rFonts w:ascii="Times New Roman"/>
          <w:b w:val="false"/>
          <w:i w:val="false"/>
          <w:color w:val="000000"/>
          <w:sz w:val="28"/>
        </w:rPr>
        <w:t xml:space="preserve">
     При снижении мировой цены на нефть ниже 19 долларов США за баррель добыча нефти на отдельных месторождениях с учетом затрат на транспортировку станет нерентабельной, что приведет к сокращению объемов добычи нефти. Поскольку приоритетным направлением иностранного капитала в Казахстане является добывающий сектор, низкие цены на энергоносители снизят инвестиционную привлекательность страны. </w:t>
      </w:r>
      <w:r>
        <w:br/>
      </w:r>
      <w:r>
        <w:rPr>
          <w:rFonts w:ascii="Times New Roman"/>
          <w:b w:val="false"/>
          <w:i w:val="false"/>
          <w:color w:val="000000"/>
          <w:sz w:val="28"/>
        </w:rPr>
        <w:t xml:space="preserve">
     Сокращение доходности нефтедобывающих предприятий приведет к сокращению объемов производства смежных отраслей экономики. В частности, это отразится на темпах роста в отраслях транспорта, торговли, связи, в сфере услуг финансового сектора. Таким образом, снизится общая производительность экономики страны, что в конечном счете повлечет усиление инфляционных процессов и снижение доходов государственного бюджета. </w:t>
      </w:r>
      <w:r>
        <w:br/>
      </w:r>
      <w:r>
        <w:rPr>
          <w:rFonts w:ascii="Times New Roman"/>
          <w:b w:val="false"/>
          <w:i w:val="false"/>
          <w:color w:val="000000"/>
          <w:sz w:val="28"/>
        </w:rPr>
        <w:t xml:space="preserve">
     При высоких мировых ценах на нефть будет оказываться значительное давление в сторону укрепления реального обменного курса тенге. Казахстанский рынок станет весьма привлекательным для импортеров, которые будут иметь возможность получать в Казахстане высокие доходы в своей национальной валюте. Одновременно снизится конкурентоспособность казахстанских предприятий, произойдет значительное сокращение рабочих мест. </w:t>
      </w:r>
      <w:r>
        <w:br/>
      </w:r>
      <w:r>
        <w:rPr>
          <w:rFonts w:ascii="Times New Roman"/>
          <w:b w:val="false"/>
          <w:i w:val="false"/>
          <w:color w:val="000000"/>
          <w:sz w:val="28"/>
        </w:rPr>
        <w:t xml:space="preserve">
     В результате значительного притока денежной наличности будут усиливаться монетарные факторы инфляции. </w:t>
      </w:r>
      <w:r>
        <w:br/>
      </w:r>
      <w:r>
        <w:rPr>
          <w:rFonts w:ascii="Times New Roman"/>
          <w:b w:val="false"/>
          <w:i w:val="false"/>
          <w:color w:val="000000"/>
          <w:sz w:val="28"/>
        </w:rPr>
        <w:t>
</w:t>
      </w:r>
      <w:r>
        <w:rPr>
          <w:rFonts w:ascii="Times New Roman"/>
          <w:b w:val="false"/>
          <w:i/>
          <w:color w:val="000000"/>
          <w:sz w:val="28"/>
        </w:rPr>
        <w:t xml:space="preserve">     Валютные риски. </w:t>
      </w:r>
      <w:r>
        <w:br/>
      </w:r>
      <w:r>
        <w:rPr>
          <w:rFonts w:ascii="Times New Roman"/>
          <w:b w:val="false"/>
          <w:i w:val="false"/>
          <w:color w:val="000000"/>
          <w:sz w:val="28"/>
        </w:rPr>
        <w:t xml:space="preserve">
     Валютная структура внешнего заимствования Республики Казахстан в настоящее время включает доллар США, специальные права заимствования (SDR), японскую йену, евро (включая прежние долги в немецкой марке, австрийских шиллингах), швейцарский франк, английский фунт стерлингов, саудовский реал и прочие валюты. Как следствие, размер платежей по обслуживанию долга в долларовом выражении очень чувствителен к изменению кросс-курсов (курсов по отношению к доллару США). </w:t>
      </w:r>
      <w:r>
        <w:br/>
      </w:r>
      <w:r>
        <w:rPr>
          <w:rFonts w:ascii="Times New Roman"/>
          <w:b w:val="false"/>
          <w:i w:val="false"/>
          <w:color w:val="000000"/>
          <w:sz w:val="28"/>
        </w:rPr>
        <w:t xml:space="preserve">
    </w:t>
      </w:r>
      <w:r>
        <w:rPr>
          <w:rFonts w:ascii="Times New Roman"/>
          <w:b w:val="false"/>
          <w:i/>
          <w:color w:val="000000"/>
          <w:sz w:val="28"/>
        </w:rPr>
        <w:t xml:space="preserve">Процентные риски. </w:t>
      </w:r>
      <w:r>
        <w:br/>
      </w:r>
      <w:r>
        <w:rPr>
          <w:rFonts w:ascii="Times New Roman"/>
          <w:b w:val="false"/>
          <w:i w:val="false"/>
          <w:color w:val="000000"/>
          <w:sz w:val="28"/>
        </w:rPr>
        <w:t xml:space="preserve">
     Значительная часть кредитов международных финансовых организаций и экспортных кредитов предоставлены Республике Казахстан на условиях плавающей процентной ставки (LIBOR, ставки международных финансовых организаций). Подверженность риску, связанному с изменением процентных ставок, велика с точки зрения абсолютных показателей; изменение базовой процентной ставки на один пункт означает изменение платежей по обслуживанию долга, включая краткосрочные, поэтому, если зависимость от внешнего финансирования на рыночных условиях возрастает, то состояние внешней задолженности может оказаться под большим риском, связанным с изменением процентных ставок. </w:t>
      </w:r>
      <w:r>
        <w:br/>
      </w:r>
      <w:r>
        <w:rPr>
          <w:rFonts w:ascii="Times New Roman"/>
          <w:b w:val="false"/>
          <w:i w:val="false"/>
          <w:color w:val="000000"/>
          <w:sz w:val="28"/>
        </w:rPr>
        <w:t xml:space="preserve">
     К внутренним факторам можно отнести имеющиеся в настоящее время риски, препятствующие устойчивому экономическому росту и достижению важных стратегических целей. Эти риски заключаются в следующем: </w:t>
      </w:r>
      <w:r>
        <w:br/>
      </w:r>
      <w:r>
        <w:rPr>
          <w:rFonts w:ascii="Times New Roman"/>
          <w:b w:val="false"/>
          <w:i w:val="false"/>
          <w:color w:val="000000"/>
          <w:sz w:val="28"/>
        </w:rPr>
        <w:t xml:space="preserve">
     преобладание в экономике физически изношенного и морально устаревшего оборудования, на активное обновление которого, а также на подготовку высококвалифицированных специалистов для его обслуживания, потребуются значительные инвестиции; </w:t>
      </w:r>
      <w:r>
        <w:br/>
      </w:r>
      <w:r>
        <w:rPr>
          <w:rFonts w:ascii="Times New Roman"/>
          <w:b w:val="false"/>
          <w:i w:val="false"/>
          <w:color w:val="000000"/>
          <w:sz w:val="28"/>
        </w:rPr>
        <w:t xml:space="preserve">
     низкая конкурентоспособность основной массы продукции, особенно средств производства; </w:t>
      </w:r>
      <w:r>
        <w:br/>
      </w:r>
      <w:r>
        <w:rPr>
          <w:rFonts w:ascii="Times New Roman"/>
          <w:b w:val="false"/>
          <w:i w:val="false"/>
          <w:color w:val="000000"/>
          <w:sz w:val="28"/>
        </w:rPr>
        <w:t xml:space="preserve">
     отсутствие достаточной конкуренции на внутреннем рынке товаров и услуг. </w:t>
      </w:r>
      <w:r>
        <w:br/>
      </w:r>
      <w:r>
        <w:rPr>
          <w:rFonts w:ascii="Times New Roman"/>
          <w:b w:val="false"/>
          <w:i w:val="false"/>
          <w:color w:val="000000"/>
          <w:sz w:val="28"/>
        </w:rPr>
        <w:t xml:space="preserve">
     На предупреждение возможных негативных последствий фискальных рисков направлена государственная политика накопления средств в Национальном фонде и их размещения за пределами страны, управления государственным и гарантированным государством заимствованием и долгом, Стратегия индустриально-инновационного развития. </w:t>
      </w:r>
      <w:r>
        <w:br/>
      </w:r>
      <w:r>
        <w:rPr>
          <w:rFonts w:ascii="Times New Roman"/>
          <w:b w:val="false"/>
          <w:i w:val="false"/>
          <w:color w:val="000000"/>
          <w:sz w:val="28"/>
        </w:rPr>
        <w:t xml:space="preserve">
     Среднесрочная фискальная политика Правительства Республики Казахстан на 2006 - 2008 годы устанавливает фискальную стратегию Правительства Республики Казахстан, позволяет определить объем имеющихся государственных ресурсов и основные фискальные приоритеты на ближайшие три года. </w:t>
      </w:r>
      <w:r>
        <w:br/>
      </w:r>
      <w:r>
        <w:rPr>
          <w:rFonts w:ascii="Times New Roman"/>
          <w:b w:val="false"/>
          <w:i w:val="false"/>
          <w:color w:val="000000"/>
          <w:sz w:val="28"/>
        </w:rPr>
        <w:t xml:space="preserve">
     В будущем роль среднесрочной фискальной политики можно будет оценить по тому, насколько были выполнены цели, которые преследовались при разработке этого документа.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