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3ca4" w14:textId="eb13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марта 2005 года N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2005 года N 903. Утратило силу постановлением Правительства Республики Казахстан от 20 апреля 2007 года N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8 сентября 2005 года N 903 утратило силу постановлением Правительства РК от 20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210 "О Сетевом графике исполнения Общенационального плана мероприятий по реализации Послания Главы государства народу Казахстана от 18 февраля 2005 года"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Сетевом графике исполнения мероприятий Общенационального плана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пункта 62.2.1 строки, порядковый номер 62, после слов "проведение Совещания руководителей органов безопасности, правоохранительных органов и структур по охране границы стран ОЦАС, утверждение перечня и списка"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"КНБ (Дутбаев Н.Н.), ноябрь 2005 г.".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