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711e" w14:textId="b277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рекламы"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cентября 2005 года N 975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рекламы".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дополнений и изменений в некоторые законодательные акты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вопросам рекламы"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дополнения и изменения в следующие законодательные акты Республики Казахстан: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Гражданский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г. (Ведомости Парламента Республики Казахстан, 1999 г., N 16-17, ст. 642; N 23, ст. 929; 2000 г., N 3-4, ст. 66; N 10, ст. 244; N 22, ст. 408; 2001 г., N 23, ст. 309; N 24, ст. 338; 2002 г., N 10, ст. 102; 2003 г., N 1-2, ст. 7; N 4, ст. 25; N 11, ст. 56; N 14, ст. 103; N 15, ст. 138, 139; 2004 г., N 3-4, ст. 16; N 5, ст. 25; N 6, ст. 42; N 16, ст. 91; N 23,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1025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Особенности рекламы товарных знаков и товаров, обозначенных товарными знаками, определяется законом Республики Казахстан о рекламе.".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статье 349: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статьи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349. Нарушение порядка распространения, размещения рекламы";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пятой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Распространение, размещение рекламы с нарушением установленных законом Республики Казахстан о рекламе требований к ее языку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 в размере от десяти до двадцати, на индивидуальных предпринимателей, должностных лиц - в размере от пятидесяти до семидесяти, на юридических лиц, являющихся субъектами малого или среднего предпринимательства или некоммерческими организациями, - в размере от ста до двухсот, на юридических лиц, являющихся субъектами крупного бизнеса, - в размере от двухсот до четырехсот месячных расчетных показателей.";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статье 349-1: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четвертой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"влечет штраф на физических лиц в размере от десяти до двадцати, на индивидуальных предпринимателей, должностных лиц - в размере от тридцати до пятидесяти, на юридических лиц, являющихся субъектами малого или среднего предпринимательства или некоммерческими организациями, - в размере от ста до двухсот, на юридических лиц, являющихся субъектами крупного бизнеса, - в размере от двухсот до четырехсот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Размещение рекламы табака и табачных изделий на внешней стороне любых транспортных средств и внутри общественного транспорта, - влечет штраф на физических лиц в размере от тридцати до пятидесяти, на индивидуальных предпринимателей, должностных лиц - в размере от семидесяти до ста, на юридических лиц, являющихся субъектами малого или среднего предпринимательства или некоммерческими организациями, - в размере от ста до ста пятидесяти, на юридических лиц, являющихся субъектами крупного бизнеса, - в размере от двухсот до трехсот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частями шестой, седьмой, восьмой, девятой, десятой, одиннадцатой и двенадцатой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Наружная (визуальная) реклама табака и табачных изделий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должностных лиц в размере от пятидесяти до семидесяти, на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от ста до двухсот, на юридических лиц, являющихся субъектами крупного бизнеса, - в размере от двухсот до четырехсот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Реклама табака и табачных изделий на телевидении и радио; несовершеннолетними лицами; демонстрация табакокурения в телевизионных программах, за исключением случаев, когда она является неотъемлемой частью замысла автора программы; реклама табака и табачных изделий, демонстрирующая табакокурение; утверждающая, что большинство людей употребляет табачные изделия либо содержащая сведения, что табачные изделия обладают лечебным эффектом,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индивидуальных предпринимателей, должностных лиц в размере от семидесяти до ста, на юридических лиц, являющихся субъектами малого или среднего предпринимательства или некоммерческими организациями, - в размере от двухсот до трехсот, на юридических лиц, являющихся субъектами крупного бизнеса, - в размере от четырехсот до пятисот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Допуск несовершеннолетних лиц на мероприятия, проводимые в целях рекламы табака и табачных изделий,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в размере от пятидесяти до ста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Размещение рекламы табака и табачных изделий в местах торговли за пределами торгового зала, где осуществляется их непосредственная реализация, либо с превышением предельного размера отдельного графического изображения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в размере от пятидесяти до ста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Размещение вывесок с рекламой табака и табачных изделий с нарушением установленных законом Республики Казахстан о профилактике и ограничении табакокурения требований к ее предельным размерам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в размере от пятидесяти до ста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Нарушение порядка выхода в эфир теле-, радиопередач и рекламных роликов, пропагандирующих табачные изделия,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должностных лиц в размере пятидесяти месячных расчетный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Те же действия, совершенные повторно в течение года после наложения административного взыскания, предусмотренного частью одиннадцатой настоящей статьи,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должностных лиц в размере ста месячных расчетных показателей с конфискацией отдельных выпусков теле- и радиопередач, рекламных роликов.";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дополнить статьей 349-2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349-2. Реклама запрещенных к рекламе товаров (работ, услуг)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Реклама запрещенных законом Республики Казахстан о рекламе к рекламе товаров (работ, услуг)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индивидуальных предпринимателей, должностных лиц в размере от пятидесяти до семидесяти, на юридических лиц, являющихся субъектами малого или среднего предпринимательства или некоммерческими организациями, - в размере от ста до двухсот, на юридических лиц, являющихся субъектами крупного бизнеса, - в размере от трехсот до четырехсот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 же действия, совершенные повторно в течение года после наложения административного взыскания, предусмотренного частью первой настоящей статьи,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индивидуальных предпринимателей, должностных лиц в размере от семидесяти до ста, на юридических лиц, являющихся субъектами малого или среднего предпринимательства или некоммерческими организациями, - в размере от двухсот до трехсот, на юридических лиц, являющихся субъектами крупного бизнеса, - в размере от четырехсот до пятисот месячных расчетных показателей.".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г. "О государственном регулировании производства и оборота этилового спирта и алкогольной продукции" (Ведомости Парламента Республики Казахстан, 1999 г., N 20, ст. 720; 2004 г., N 5, ст. 27; N 23, ст. 140,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14 исключить.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г. "О профилактике и ограничении табакокурения" (Ведомости Парламента Республики Казахстан, 2002 г., N 15, ст. 149):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наружная (визуальная) реклама табака и табачных изделий;";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"7-1) допуск несовершеннолетних лиц на мероприятия, проводимые в целях рекламы табака и табачных изделий;";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размещение рекламы табака и табачных изделий снаружи любых транспортных средств и внутри общественного транспорта;";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12), 13), 14) и 15)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реклама табака и табачных изделий несовершеннолетними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реклама табака и табачных изделий, утверждающая, что большинство людей употребляет табачные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реклама табака и табачных изделий, содержащая сведения, что табачные изделия обладают лечебным эффектом;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реклама табака и табачных изделий, демонстрирующая табакокурение.";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Реклама табака и табачных изделий может размещаться в местах торговли в пределах торгового зала, где осуществляется их непосредственная реализация. Площадь, занимаемая отдельным графическим изображением рекламы табака и табачных изделий, не должна превышать одного квадратного метра.";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 и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Реклама табака и табачных изделий может размещаться для обозначения мест их торговли в виде вывески и должна непосредственно прилегать к таким местам торговли, при этом, предельный размер вывески не должен превышать 0,6 квадратных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Реклама табака и табачных изделий должна содержать предупредительные надписи о вреде курения, соответствующие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наноситься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занимать не менее двадцати процентов от общей площади рекламного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легко читаться и располагаться таким образом, чтобы обеспечивать целостность текста.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предупредительной надписи утверждается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размещение марок табачных изделий или их элементов без нанесения предупредительной надписи на курительных принадлежностях (настольных пепельницах, зажигалках, спичках).";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пункте 1 статьи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лицам и лицами в возрасте до восемнадцати лет,";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без маркировки акцизными марками или учетно-контрольными марками;".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г. "О рекламе" (Ведомости Парламента Республики Казахстан, 2003 г., N 24, ст. 174):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2 слова "включая рекламу на телевидении, радио и наружную (визуальную)" заменить словами "за исключением рекламы в периодических печатных изданиях";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Реклама в периодических печатных изданиях распространяется на языке, закрепленном в свидетельстве о постановке на учет средства массовой информации.";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слово "граждан" заменить словами "физических лиц";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статье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Реклама, нанесенная на объекты стационарного размещения, которые характеризуются отсутствием пространственного перемещения, расположенные в полосе отвода автомобильных дорог общего пользования и на открытом пространстве за пределами помещений в населенных пунктах, является наружной (визуальной) рекламой.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наружной (визуальной) рекламы осуществляется в виде плакатов, стендов, световых табло, билбордов, транспарантов, афиш и иными способами в порядке, предусмотренном пунктами 2-7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витрин (окон), внешние и дверные вывески и плакаты, внутреннее оформление предприятий торговли (включая аптеки), общественного питания, сферы бытовых услуг, если это оформление содержит рекламную информацию о реализуемых в этом предприятии товарах и услугах, не являются объектами наружной (визуальной) рекламы.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Наружная (визуальная) реклама не должна снижать транспортно-эксплуатационные качества дороги, нарушать требования безопасности движения транспортных средств и охраны окружающей среды, иметь сходство с дорожными знаками и указателями, ухудшать их видимость или эффективность восприятия, ослеплять пользователей дороги.";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разрешения, выдаваемого местным исполнительным органом в соответствии с правилами размещения объектов наружной (визуальной) рекламы в населенных пунктах, утвержденными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"Уполномоченный орган обязан" заменить словами "Уполномоченные органы, определенные пунктом 2 настоящей статьи, обязаны";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подпункте 6) статьи 14 слова "граждан" заменить словами "физических лиц";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дополнить статьей 14-1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14-1. Особенности рекламы товарных знаков и товаров, обозначенных этими знаками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Зарегистрированные в установленном порядке товарные знаки могут приводиться на языке оригинала и (или) на другом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случаях, когда один товарный знак зарегистрирован по нескольким перечням товаров и услуг, включающий наименования алкогольной продукции, табака и табачных изделий, то при распространении, размещении рекламы с использованием указанного товарного знака в обязательном порядке должны быть четко определены рекламируемые товары и/или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размер наименования товаров и услуг должен быть не менее 40 процентов по отношению к размеру товарного знака.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Распространение, размещение рекламы с нарушением предусмотренных пунктом 2 настоящей статьи требований признается рекламой алкогольной продукции, табака и табачных изделий.";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дополнить статьями 17-1 и 17-2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17-1. Компетенция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Государственные органы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участвуют в разработке нормативных правовых актов в сфере рекламы;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вносят предложения по совершенствованию законодательства Республики Казахстан в сфере рекламы;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применяют меры ответственности к нарушителям законодательства Республики Казахстан в сфере рекламы;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рассматривают обращения физических и юридических лиц по вопросам рекламной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осуществляют контроль за соблюдением законодательства Республики Казахстан о рекламе.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17-2. Компетенция местных исполнительных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Областные (городов республиканского значения, столицы) исполнительные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выдают разрешения на размещение объектов наружной (визуальной) рекламы в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применяют меры ответственности к нарушителям законодательства Республики Казахстан в сфере рекламы;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рассматривают обращения физических и юридических лиц по вопросам рекламной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осуществляют в пределах своих полномочий контроль за соблюдением законодательства Республики Казахстан о рекламе.";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пункт 1 статьи 20 после слова "содержания" дополнить словом ", языка".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дней со дня его официального опубликования.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