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362" w14:textId="19f2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2005 года N 1001.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              Игорный бизнес   игровой стол   130-740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(кроме лотереи)  игровой        5-25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автомат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денежным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выигрышем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касса          80-200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тотализатора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касса          20-100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букмекерской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конторы                     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              Игорный бизнес  игровой стол    300-1400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(кроме лотереи) игровой         10-50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автомат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денежным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выигрышем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касса           160-400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тотализатора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касса           40-200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букмекерской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конторы                      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