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8416" w14:textId="e148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2005 года N 1051.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20 октября 2005 года N 1051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"3209             краски и лаки (включая эмали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политуры) на основе синтетических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полимеров или химически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модифицированных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полимеров, диспергированные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растворенные в водной среде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"3215 19 000 0    краска типографская прочая           0******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"6908 10 100 0,   плиты для мощения, плитки             20,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10 900 0,    облицовочные для полов, печей,       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90 210 0,    каминов или стен керамические         0,08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90 290 0,    глазурованные; кубики                 евро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90 310 0,    керамические глазурованные для        1 кг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90 910 0,    мозаичных работ и аналогичные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90 990 0     изделия, на основе или без нее                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"6908 90 110 0    плитка двойная типа "шпальтплаттен"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6908 90 510 0     с лицевой стороной не более 90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               Электрические машины и оборудование,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их части; звукозаписывающая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звуковоспроизводящая аппаратура,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аппаратура для записи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воспроизведения телевизионного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изображения и звука, их части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принадлежности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кроме: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"8504 21 000 0    трансформаторы с жидким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диэлектриком мощностью не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650 кВА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8504 22 100 0     трансформаторы с жидким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диэлектриком мощностью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650 кВА, но не более 1 600 кВА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"8702             моторные транспортные средства,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предназначенные для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10 человек или более,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водителя (2)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8702           легковые автомобили, предназначенные  10,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перевозки 10 человек или более,   менее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включая водителя (2)                  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1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двига-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теля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"****** ставки таможенных пошлин действуют до 1 сентября 2006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