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8416" w14:textId="e148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ноября 1996 года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2005 года N 1051.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20 октября 2005 года N 1051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ноября 1996 года N 1389 "О ставках таможенных пошлин на ввозимые товары" (САПП Республики Казахстан, 1996 г., N 46, ст. 450)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"3209             краски и лаки (включая эмали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политуры) на основе синтетических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полимеров или химически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модифицированных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полимеров, диспергированные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растворенные в водной среде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"3215 19 000 0    краска типографская прочая           0******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"6908 10 100 0,   плиты для мощения, плитки             20,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10 900 0,    облицовочные для полов, печей,       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90 210 0,    каминов или стен керамические         0,08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90 290 0,    глазурованные; кубики                 евро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90 310 0,    керамические глазурованные для        1 кг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90 910 0,    мозаичных работ и аналогичные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90 990 0     изделия, на основе или без нее                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"6908 90 110 0    плитка двойная типа "шпальтплаттен"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90 510 0     с лицевой стороной не более 90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"85               Электрические машины и оборудование,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их части; звукозаписывающая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звуковоспроизводящая аппаратура,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аппаратура для записи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воспроизведения телевизионного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изображения и звука, их части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принадлежности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кроме:      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"8504 21 000 0    трансформаторы с жидким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диэлектриком мощностью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650 кВА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22 100 0     трансформаторы с жидким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диэлектриком мощностью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650 кВА, но не более 1 600 кВА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"8702             моторные транспортные средства,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предназначенные для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10 человек или более,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водителя (2)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                 кроме: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8702           легковые автомобили, предназначенные  10,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для перевозки 10 человек или более,   менее 0,1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включая водителя (2)                  евро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1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двига-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теля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"****** ставки таможенных пошлин действуют до 1 сентября 2006 года.".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тридцати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