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11b5" w14:textId="6151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2005 года N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"216512640" заменить цифрами "286093586";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"115101099" заменить цифрами "184682045";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VII "Финансирование дефицита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"216512640" заменить цифрами "286093586";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"199158810" заменить цифрами "268739756";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01 "Государственные долгосрочные казначейские обязательства":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"42000000" заменить цифрами "90580946";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09 "Прочие государственные эмиссионные ценные бумаги":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"59600000" заменить цифрами "80600000";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16 "Погашение займов":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1 "Погашение займов":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020 "Погашение правительственного долга":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"115101099" заменить цифрами "184682045".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