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0797c" w14:textId="be079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о технической защите информации в Региональной антитеррористической структуре Шанхайской организации сотрудничества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октября 2005 года N 1073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Соглашения о технической защите информации в Региональной антитеррористической структуре Шанхайской организации сотрудничества.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Уполномочить Председателя Комитета национальной безопасности Республики Казахстан Шабдарбаева Амангельды Смагуловича подписать от имени Правительства Республики Казахстан Соглашение о технической защите информации в Региональной антитеррористической структуре Шанхайской организации сотрудничества, разрешив вносить в него изменения и дополнения, не имеющие принципиального характера.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      Сноска. В пункт 2 внесены изменения постановлением Правительства РК от 30 мая 2006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474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Проект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о технической защите информации в Региональной </w:t>
      </w:r>
      <w:r>
        <w:br/>
      </w:r>
      <w:r>
        <w:rPr>
          <w:rFonts w:ascii="Times New Roman"/>
          <w:b/>
          <w:i w:val="false"/>
          <w:color w:val="000000"/>
        </w:rPr>
        <w:t xml:space="preserve">
антитеррористической структуре Шанхайской организации </w:t>
      </w:r>
      <w:r>
        <w:br/>
      </w:r>
      <w:r>
        <w:rPr>
          <w:rFonts w:ascii="Times New Roman"/>
          <w:b/>
          <w:i w:val="false"/>
          <w:color w:val="000000"/>
        </w:rPr>
        <w:t xml:space="preserve">
сотрудничества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Правительства государств-членов Шанхайской организации сотрудничества (далее - правительства) и Шанхайская организация сотрудничества (далее - ШОС), именуемые в дальнейшем Сторонами,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Соглашением </w:t>
      </w:r>
      <w:r>
        <w:rPr>
          <w:rFonts w:ascii="Times New Roman"/>
          <w:b w:val="false"/>
          <w:i w:val="false"/>
          <w:color w:val="000000"/>
          <w:sz w:val="28"/>
        </w:rPr>
        <w:t> между государствами-членами Шанхайской организации сотрудничества о Региональной антитеррористической структуре от 7 июня 2002 года,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Соглашением </w:t>
      </w:r>
      <w:r>
        <w:rPr>
          <w:rFonts w:ascii="Times New Roman"/>
          <w:b w:val="false"/>
          <w:i w:val="false"/>
          <w:color w:val="000000"/>
          <w:sz w:val="28"/>
        </w:rPr>
        <w:t> об обеспечении защиты секретной информации в рамках Региональной антитеррористической структуры Шанхайской организации сотрудничества от 17 июня 2004 года и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 о банке данных Региональной антитеррористической структуры Шанхайской организации сотрудничества от 17 июня 2004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стремясь обеспечить техническую защиту информации в Региональной антитеррористической структуре ШОС (далее - РАТС ШОС),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действуя в соответствии с национальным законодательством и общепризнанными принципами и нормами международного права,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Для целей настоящего Соглашения применяемые в нем термины и понятия означают: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- секретная информация, как она определена в статье 1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 об обеспечении защиты секретной информации в рамках Региональной антитеррористической структуры Шанхайской организации сотрудничества от 17 июня 2004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техническая защита информации - комплекс мероприятий по предотвращению утечки информации по техническим каналам, несанкционированного доступа к ней, по предупреждению воздействий с целью разрушения (уничтожения) или искажения информации в процессе ее создания, хранения, обработки и передачи;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средства технической защиты информации - программные и аппаратные средства, предназначенные для защиты информации на объектах и в системах различного назначения, а также средства контроля эффективности защиты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комплексный технический контроль - контроль состояния защищенности объектов и систем различного назначения от несанкционированного доступа к информации, в том числе с использованием технических средств.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2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строят свои отношения в области технической защиты информации на основе взаимного уважения интересов и признания прав собственности на результаты интеллектуальной деятельности.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3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реализации настоящего Соглашения эксперты Сторон разрабатывают и представляют Исполнительному комитету РАТС ШОС предложения по конкретным мерам технической защиты информации в РАТС ШОС в виде технических заданий, требований и других документов для согласования со Сторонами и принятия решений в соответствии с правилами и процедурами ШОС.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4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сотрудничают по следующим направлениям: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нормативных правовых, нормативных и методических документов для РАТС ШОС в области технической защиты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подготовка, переподготовка и повышение квалификации специалистов Сторон на основе разработанных квалификационных требований по технической защите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разработка, производство, поставка в РАТС ШОС образцов научно-технической продукции и средств технической защиты информации и их использование;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оказание услуг РАТС ШОС по комплексному техническому контролю;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совместных научных конференций, симпозиумов, выставок по вопросам технической защиты информации.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5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Правительства в течение 30 дней после выполнения внутригосударственных процедур, необходимых для вступления в силу настоящего Соглашения, уведомляют депозитария в письменной форме о компетентных органах, ответственных за реализацию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ШОС органом, ответственным за реализацию настоящего Соглашения, является РАТС ШОС.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6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Исполнительный комитет РАТС ШОС совместно с экспертами Сторон в соответствии с Соглашением о порядке формирования и исполнения бюджета ШОС от 29 мая 2003 года готовит предложения на следующий финансовый год по номенклатуре и объемам средств технической защиты информации, необходимых приборов, оборудования, материалов и комплектующих изделий к ним для РАТС ШОС.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утверждения бюджета ШОС на очередной финансовый год Исполнительный комитет РАТС ШОС совместно с экспертами Сторон определяет поставщиков средств технической защиты информации, необходимых приборов, оборудования, материалов и комплектующих изделий к ним, и на тендерной основе заключает соответствующие договоры (контракты).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7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Правительства самостоятельно несут все расходы, возникающие на территориях своих государств, в связи с реализацией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Расходы на обеспечение технической защиты информации в РАТС ШОС осуществляются из бюджета ШОС.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8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Техническая защита информации в РАТС ШОС осуществляется в соответствии с требованиями по технической защите информации, утверждаемыми советом РАТС ШОС.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9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Технический контроль за соблюдением в РАТС ШОС норм по технической защите информации при разработке и эксплуатации защищенных объектов и систем, используемых в интересах РАТС ШОС, осуществляется группой экспертов Сторон, действующей в соответствии с положением о ней, утверждаемым советом РАТС ШОС, с привлечением, при необходимости, специалистов организации-разработчика средств технической защиты информации. 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10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Ответственность за обеспечение технической защиты информации в РАТС ШОС возлагается на директора Исполнительного комитета РАТС ШОС. </w:t>
      </w:r>
    </w:p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11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случае выявления факта нарушения требований по технической защите информации в РАТС ШОС Стороны проводят консультации, осуществляют разбирательства в соответствии с национальным законодательством и правилами, действующими в РАТС ШОС, и информируют друг друга в письменной форме через Исполнительный комитет РАТС ШОС об их результатах.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Расследование фактов несанкционированного распространения информации, связанных с нарушением требований по технической защите информации, осуществляется в соответствии со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16 </w:t>
      </w:r>
      <w:r>
        <w:rPr>
          <w:rFonts w:ascii="Times New Roman"/>
          <w:b w:val="false"/>
          <w:i w:val="false"/>
          <w:color w:val="000000"/>
          <w:sz w:val="28"/>
        </w:rPr>
        <w:t xml:space="preserve"> Соглашения об обеспечении защиты секретной информации в рамках Региональной антитеррористической структуры Шанхайской организации сотрудничества от 17 июня 2004 года. </w:t>
      </w:r>
    </w:p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12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Споры относительно толкования или применения настоящего Соглашения разрешаются путем переговоров или консультаций между Сторонами. </w:t>
      </w:r>
    </w:p>
    <w:bookmarkStart w:name="z1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13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Рабочими языками при осуществлении сотрудничества в рамках настоящего Соглашения являются русский и китайский языки. </w:t>
      </w:r>
    </w:p>
    <w:bookmarkStart w:name="z1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14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настоящее Соглашение с согласия Сторон могут быть внесены изменения, оформляемые в виде протоколов, которые являются неотъемлемыми частями настоящего Соглашения и вступают в силу в порядке, установленном статьей 15 настоящего Соглашения. </w:t>
      </w:r>
    </w:p>
    <w:bookmarkStart w:name="z1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15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вступает в силу на 30-й день с даты получения депозитарием последнего из уведомлений в письменной форме правительств о выполнении ими внутригосударственных процедур, необходимых для вступления в силу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Депозитарием настоящего Соглашения является Секретариат Шанхайской организации сотрудничества. Официальные копии настоящего Соглашения рассылаются депозитарием правительствам в течение 15 дней с даты его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Депозитарий в течение 15 дней с даты получения уведомления от правительства об определении им компетентном органе, упомянутом в абзаце 1 статьи 5 настоящего Соглашения, сообщает другим правительствам о его наименовании. </w:t>
      </w:r>
    </w:p>
    <w:bookmarkStart w:name="z1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16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открыто для присоединения правительств других государств, являющихся участниками Шанхайской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конвенции </w:t>
      </w:r>
      <w:r>
        <w:rPr>
          <w:rFonts w:ascii="Times New Roman"/>
          <w:b w:val="false"/>
          <w:i w:val="false"/>
          <w:color w:val="000000"/>
          <w:sz w:val="28"/>
        </w:rPr>
        <w:t> о борьбе с терроризмом, сепаратизмом и экстремизмом от 15 июня 2001 года и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 об обеспечении защиты секретной информации в рамках Региональной антитеррористической структуры Шанхайской организации сотрудничества от 17 июня 2004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присоединившегося правительства настоящее Соглашение вступает в силу на 30-й день с даты получения депозитарием документа о его присоединении. </w:t>
      </w:r>
    </w:p>
    <w:bookmarkStart w:name="z1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17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Настоящее Соглашение остается в силе до момента прекращения действия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 об обеспечении защиты секретной информации в рамках Региональной антитеррористической структуры Шанхайской организации сотрудничества от 17 июня 2004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Совершено в г. __________ "__" ________ 200_ года в одном подлинном экземпляре на русском и китайском языках, причем оба текста имеют одинаковую силу.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За Правительство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Правительство Китайской Народной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Правительство Кыргызской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Правительство Российской Федерации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Правительство Республики Таджикистан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Правительство Республики Узбекистан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Шанхайскую организацию сотрудничества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