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a8e4" w14:textId="69ea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8 декабря 2004 года N 1289 и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2005 года N 1246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"Управление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008 "Строительство и реконструкция объектов Управления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Дома Министерств в городе Астане (Корпорация "Куат")" цифры "8000000" заменить цифрами "8200000";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крытого гаража на 400 легковых автомобилей с вспомогательными помещениями на левом берегу реки Ишим в городе Астане 200000"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409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подпункта 1) графы 5 строки порядковый номер 1 таблицы пункта 6 "План мероприятий по реализации бюджетной программы"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"Ожидаемые результаты выполнения бюджетной программы слова ", крытого гаража на 400 легковых автомобилей с вспомогательными помещениями на левом берегу реки Ишим"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