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3cf" w14:textId="f82a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18 апреля 2000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2005 года N 1253. Утратило силу постановлением Правительства Республики Казахстан от 2 июня 2007 года N 452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20 декабря 2005 года N 1253 утратило силу постановлением Правительства РК от 2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апреля 2000 года N 596 "Об утверждении Правил лицензирования образовательной деятельности" (САПП Республики Казахстан, 2000 г., N 20, ст. 219)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образовательной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"организаций образования" заменить словами "юридических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наличие собственной учебно-материальной базы.";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17, 18, 19, 20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наличие собственной учебно-материальной базы.";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21, 22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наличие собственной учебно-материальной базы.";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"10", "20", "40" заменить соответственно цифрами "8", "16", "32";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"30" заменить цифрами "40";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"25" заменить цифрами "30";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после слов "наличие договоров" слова "организации образования"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"научных исследований" дополнить словами "преимущественно в одной из областей науки или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"10", "20", "40" заменить соответственно цифрами "8", "16", "32";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"40" заменить цифрами "50";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"30" заменить цифрами "35";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после слов "наличие договоров" слова "организации образования"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"10", "20", "40" заменить соответственно цифрами "8", "16", "32";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"50" заменить цифрами "60";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"35" заменить цифрами "40";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после слов "наличие договоров" слова "организации образования"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23-2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2006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