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a3cf" w14:textId="f82a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18 апреля 2000 года N 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2005 года N 1253. Утратило силу постановлением Правительства Республики Казахстан от 2 июня 2007 года N 452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20 декабря 2005 года N 1253 утратило силу постановлением Правительства РК от 2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апреля 2000 года N 596 "Об утверждении Правил лицензирования образовательной деятельности" (САПП Республики Казахстан, 2000 г., N 20, ст. 219)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образовательной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"организаций образования" заменить словами "юридических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наличие собственной учебно-материальной базы.";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17, 18, 19, 20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наличие собственной учебно-материальной базы.";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21, 22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наличие собственной учебно-материальной базы.";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"10", "20", "40" заменить соответственно цифрами "8", "16", "32";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"30" заменить цифрами "40";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"25" заменить цифрами "30";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после слов "наличие договоров" слова "организации образования"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"научных исследований" дополнить словами "преимущественно в одной из областей науки или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"10", "20", "40" заменить соответственно цифрами "8", "16", "32";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"40" заменить цифрами "50";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"30" заменить цифрами "35";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после слов "наличие договоров" слова "организации образования"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"10", "20", "40" заменить соответственно цифрами "8", "16", "32";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"50" заменить цифрами "60";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"35" заменить цифрами "40";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после слов "наличие договоров" слова "организации образования"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23-2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2006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