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edce" w14:textId="49be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2005 года N 1297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колледж Святого Антония Оксфордского университета (St. Antony's College in Oxford) и коммерческую организацию ФИРС (Fixed Income Investors Relations System) поставщиками консалтинговых услуг по вопросам денежно-кредитной и микроэкономической политики в целях обеспечения стабильного роста конкурентоспособности и экономического развития, закупка которых имеет важное стратегическое значение.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Национальному Банку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заключить договоры о государственных закупках с юридическими лицами, указанными в пункте 1 настоящего постановления, в пределах средств, предусмотренных бюджетом Национального Банка Республики Казахстан на 2005-2006 годы, с соблюдением принципа оптимального и эффективного расходования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