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4bfa" w14:textId="2f34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1330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2005 год на неотложные затраты, 108000000 (сто восемь миллионов) тенге на завершение строительства здания "Дом министерств".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