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2b82" w14:textId="3482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2005 года N 509б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и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2004 года "О республиканском бюджете на 2005 год"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2004 года N 1354 "Об утверждении паспортов республиканских бюджетных программ на 2005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Центральной избирательной комиссии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401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строке, порядковый номер 4, слова "в двух залах" заменить словами "в одном зале; приобретение автотранспортных средств в количестве 4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строке, порядковый номер 6, после слов "очередных выборов" дополнить словом "Президента,".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