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40867" w14:textId="6a408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22 декабря 2004 года N 1354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ноября 2005 года N 509г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 декабря 2004 года "О республиканском бюджете на 2005 год"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декабря 2004 года N 1354 "Об утверждении паспортов республиканских бюджетных программ на 2005 год"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172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строки, порядковый номер 3,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последнем абзаце слова "и увеличению мощности серверного оборудования"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"Увеличение мощности серверного оборудования.".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