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c05" w14:textId="cefa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509и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после слов "энергосетевых объектов города Астаны" дополнить словами ", в том числе для отдельной оплаты стоимости изготовления котлоагрегата станционный N 6 БКЗ-420-140-5 (типа Е-420-13,3-560КТ) со вспомогательным оборудованием в размере не более пятидесяти процентов от его стоимости,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отдельной оплаты".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