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158a" w14:textId="4df1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2005 года N 509ж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декабря 2004 года N 1354 "Об утверждении паспортов республиканских бюджетных программ на 2005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337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"Возмещение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возмещение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