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4232" w14:textId="57a4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N 509к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2004 года N 1354 "Об утверждении паспортов республиканских бюджетных программ на 2005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185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4,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Цель бюджетной программы: накопление денежных средств для формирования уставного капитала межгосударственного инвестиционного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накопление денежных средств для формирования уставного капитала межгосударственного инвестиционного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"Перечисление денежных средств на временный сберегательный счет, открытый на имя вновь создаваемого Евразийского банка развития в Национальном Банке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денежными средствами для оплаты 20 процентов от доли Республики Казахстан в уставном капитале межгосударственного инвестиционного банка.".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