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1aa" w14:textId="2053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N 19 от 15 августа 2002 года "О судебном приговоре"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9 марта 2006 года N 2. Утратило силу нормативным постановлением Верховного Суда Республики Казахстан от 20 апреля 2018 года № 4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применения норм уголовно-процессуального закона о прекращении уголовных дел на основании акта амнистии, пленарное заседание Верховного Суда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нормативного постановления Верховного Суда Республики Казахстан N 19 от 15 августа 2002 года "О судебном приговоре"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Вопрос о прекращении судом уголовного дела на основании акта амнистии подлежит рассмотрению с проведением в соответствии с частью первой 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301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предварительного слушания с участием подсудимого и потерпевшего. При этом постановление о прекращении дела выносится судом при отсутствии обстоятельств, препятствующих применению акта амнистии, в котором указываются основания прекращения дела и согласие подсудимого на применение акта амнистии. Под согласием подсудимого понимается полное признание им предъявленного обвинения. Постановление о прекращении дела должно соответствовать требованиям 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и решать вопрос о вещественных доказательствах в порядке, установленном частью третьей 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121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подсудимый считает себя невиновным, либо потерпевший указывает на обстоятельства, явно препятствующие  применению акта амнистии (неправильная квалификация преступления, несоответствие действительности сведений о личности подсудимого и т.п.), и заявляет ходатайство о проверке судом его доводов, суд назначает и проводит главное судебное разбирательство, которое завершается, при наличии к тому оснований, постановлением обвинительного приговора с назначением виновному наказания и освобождением от 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ходе судебного следствия не будут установлены основания для удовлетворения ходатайства потерпевшего о направлении дела на дополнительное расследование для предъявления подсудимому более тяжкого обвинения или иные обстоятельства, препятствующие применению акта амнистии, то суд в соответствии со статьей 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прекращает дело вследствие акта амнистии.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применении акта амнистии по уголовным делам, где вещественными доказательствами признаны деньги и иные ценности, нажитые преступным путем, предметы незаконного предпринимательства и контрабанды, решается в главном судебном разбирательстве, так как в соответствии с пунктом 4 части третьей 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121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эти вещи подлежат обращению в доход государства по приговору суда.".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