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b186" w14:textId="b12b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Республике Индонезия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2006 года N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официальной гуманитарной помощи Республике Индонезия для поддержки индонезийских детей, ставших сиротами в результате тяжелых последствий цунами, обрушившегося на Республику Индонезия в конце 2004 года,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2006 год, средства в сумме, эквивалентной 35000 (тридцать пять тысяч) долларам США, для оказания официальной гуманитарной помощи Республике Индонезия.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"Индонезия - Tabung Bencana Alam Tsunami Indonesia, ACC N 060.0020288.001, Dana Sosial Deplu", получатель: "Dana Sosial Deplu", для поддержки индонезийских детей, ставших сиротами в результате тяжелых последствий цунами, обрушившегося на Республику Индонезия в конце 2004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