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8fbe" w14:textId="7a7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военнослужащим премиальных выплат по месту прохождения ими воинской службы за период 1997-1998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2006 года N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22 ноября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Утвердить прилагаемые Правила выплаты военнослужащим премиальных выплат по месту прохождения ими воинской службы за период 1997-1998 годов.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2006 года N 120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военнослужащим премиальных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 по месту прохождения ими воинской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1997-1998 годов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выплаты военнослужащим (кроме военнослужащих срочной службы и курсантов, обучающихся в учебных частях (центрах), средних или высших военных учебных заведениях) Вооруженных Сил, других войск и воинских формирований (далее - военнослужащие) по месту прохождения ими воинской службы премиальных выплат за период 1997-1998 годов.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Премиальные выплаты производятся военнослужащим воинских частей (учреждений) Вооруженных Сил, других войск и воинских формирований Республики Казахстан (далее - воинская часть (учреждение), проходившим воинскую службу в период 1997-1998 годов, по месту прохождения службы на момент выплаты, а военнослужащим, уволенным с воинской службы - по последнему месту прохождения воинской службы или в порядке, определенном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проходившим в указанный период воинскую службу на должностях профессорско-преподавательского состава на военных кафедрах высших учебных заведений других государственных органов, выплата премии производится данными учреждениями в порядке, установленном настоящими Правилами.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военнослужащих, имеющих право на премиальные выплаты,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сменивших место прохождения воинской службы с 1 апреля 1997 года - командованием воинской части (учреждения);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сменивших место прохождения воинской службы с 1 апреля 1997 года - комиссией воинской части (учреждения) (далее - комиссия), где они проходят воинскую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уволенных с воинской службы - комиссией воинской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(учреждения) по последнему месту прохождения воинской службы или воинской части (учреждения), определенной руководителем государственного органа, в котором они проходили воинскую службу. Состав комиссии утверждается приказом командира (начальника) воинской части (учреждения) и обязательно должен включать в себя представителей кадровых, финансовых, юридических служб. Количество членов комиссии должно составлять не менее пяти человек. Председателем комиссии назначается один из заместителей командира (начальника) воинской части (учреждения).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военнослужащим премиальных выплат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выплаты премиальных выплат военнослужащим, не сменившим место прохождения воинской службы с 1 апреля 1997 года, командование воинской части (учреждения) для перечисления причитающихся сумм проводит сверку номеров счетов в банке второго уровня, регистрационных номеров налогоплательщиков (далее - РНН), а также совместно с комиссией определяет наличие права военнослужащего на получение премии. По результатам сверки финансовый орган воинской части (учреждения) (далее - финансовый орган) на основании соответствующего приказа командования воинской части (учреждения) производит в установленном порядке начисление и перечисление премиальных выплат на счета военнослужащих.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ликвидации, расформирования или реорганизации воинской части (учреждения), перевода военнослужащего в другую часть, военнослужащий в письменном виде обращается в комиссию по новому месту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военнослужащего для прохождения воинской службы в другой государственный орган военнослужащий в письменном виде обращается в комиссию воинской части (учреждения), в которой он проходил воинскую службу в период 1997-1998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ликвидации, расформирования или реорганизации воинской части (учреждения) военнослужащий, уволенный с воинской службы, в письменном виде обращается в комиссию, определенную руководителем государственного органа, в котором он проходил воинскую службу в 1997-1998 годы.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рассмотрения возможности выплаты премии соответствующие структурные подразделения воинской части (учреждения) или военнослужащий представляют в комиссию следующий перечень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удостоверяющих личность военнослужащего;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кадрового органа, подтверждающую период прохождения воинской службы в данной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финансового органа о размерах причитающихся выплат, либо справку из архива о размерах денежного довольствия;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или выписку из карточки учета поощрений и взысканий за указанный период, либо справку от командования части о возможности премирования;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об отсутствии платежей по премиальным выплатам или решение суда (исполнительный лист) по данному вопросу, как по прежнему, так и по новому месту прохождения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РНН, номер счета для перечисления премиальных выплат.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проводит проверку представленных на рассмотрение документов и определяет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права военнослужащего на получение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период, в котором военнослужащий имеет право на получение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причитающихся к начислению сумм премиальных выплат.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проверке обоснованности выплаты премии военнослужащему комиссия рассматривает наличие у него дисциплинарных взысканий, период зачисления в списки личного состава части, наличие решения командира о снижении размера премии и иные причины, которые могут послужить основанием для лишения или снижения премии военнослужащему в данный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дисциплинарного взыскания у военнослужащего или решения командира о снижении размера премии, начисление премии за период наложенного взыскания не производится.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представленных документов комиссией принимается протокольное решение, которое утверждается соответствующим приказом командования воинской части (учреждения) и направляется в финансовый орган для осуществления выплаты.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Определение размеров и начисление сумм премиальных выплат производятся исходя из расчета четырех окладов денежного содержания в год с учетом следующих видов доплат и надбавок: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квалификационные классы;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выслугу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районных коэффициентов;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коэффициентов за пустынность, безводность и высокогорность.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оклада денежного содержания, доплат и надбавок определяются по нормам обеспечения денежным довольствием военнослужащих, действовавшим в период 1997-1998 годов.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Военнослужащим, прослужившим неполный учетный период (месяц), выплата премии производится за фактически прослуженное время в данном периоде. Исчисление периода возникновения права на выплату премии военнослужащему производится со дня вступления его в исполнение воинской должности до момента исключения его из списков личного состава части.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избежания двойных выплат центральное структурное подразделение государственного органа по финансово-экономическому обеспечению его деятельности может произвести проверку правомерности произведенных начислений премиальных выплат, а также запросить иную информацию у комиссии, касающуюся данной работы.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Начисление премиальных выплат военнослужащим, переведенным для прохождения воинской службы в другие государственные органы, производится в порядке, предусмотренном настоящими Правилами, по прежнему месту прохождения воинской службы.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должностных лиц за необоснованное осуществление премиальных выплат определяется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