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4399" w14:textId="56e4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14 марта 2006 года N 160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Узбекистан о международном автомобильном сообщении. </w:t>
      </w:r>
    </w:p>
    <w:bookmarkEnd w:id="1"/>
    <w:bookmarkStart w:name="z3" w:id="2"/>
    <w:p>
      <w:pPr>
        <w:spacing w:after="0"/>
        <w:ind w:left="0"/>
        <w:jc w:val="both"/>
      </w:pPr>
      <w:r>
        <w:rPr>
          <w:rFonts w:ascii="Times New Roman"/>
          <w:b w:val="false"/>
          <w:i w:val="false"/>
          <w:color w:val="000000"/>
          <w:sz w:val="28"/>
        </w:rPr>
        <w:t xml:space="preserve">
      2. Уполномочить Министра транспорта и коммуникаций Республики Казахстан - Мамина Аскара Узакбаевича провести переговоры и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международном автомобильном сообщении, разрешив вносить в проект Соглашения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Узбекистан о международном </w:t>
      </w:r>
      <w:r>
        <w:br/>
      </w:r>
      <w:r>
        <w:rPr>
          <w:rFonts w:ascii="Times New Roman"/>
          <w:b/>
          <w:i w:val="false"/>
          <w:color w:val="000000"/>
        </w:rPr>
        <w:t xml:space="preserve">
автомобильном сообщении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именуемые Сторонами,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автомобильных перевозок между государствами Сторон, а также транзитом через их территории, </w:t>
      </w:r>
      <w:r>
        <w:br/>
      </w:r>
      <w:r>
        <w:rPr>
          <w:rFonts w:ascii="Times New Roman"/>
          <w:b w:val="false"/>
          <w:i w:val="false"/>
          <w:color w:val="000000"/>
          <w:sz w:val="28"/>
        </w:rPr>
        <w:t xml:space="preserve">
      желая урегулировать эти вопросы на основе взаимопомощи, сотрудничества и взаимной выгоды,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I. ОБЛАСТЬ ПРИМЕНЕНИЯ </w:t>
      </w:r>
    </w:p>
    <w:bookmarkEnd w:id="5"/>
    <w:bookmarkStart w:name="z7" w:id="6"/>
    <w:p>
      <w:pPr>
        <w:spacing w:after="0"/>
        <w:ind w:left="0"/>
        <w:jc w:val="left"/>
      </w:pPr>
      <w:r>
        <w:rPr>
          <w:rFonts w:ascii="Times New Roman"/>
          <w:b/>
          <w:i w:val="false"/>
          <w:color w:val="000000"/>
        </w:rPr>
        <w:t xml:space="preserve"> 
  Статья 1 </w:t>
      </w:r>
    </w:p>
    <w:bookmarkEnd w:id="6"/>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пассажиров и грузов между Республикой Казахстан и Республикой Узбекистан, транзитом через их территории, перевозкам из/в третьи страны, осуществляемыми автотранспортными средствами, зарегистрированными на территории государства одной из Сторон. </w:t>
      </w:r>
      <w:r>
        <w:br/>
      </w:r>
      <w:r>
        <w:rPr>
          <w:rFonts w:ascii="Times New Roman"/>
          <w:b w:val="false"/>
          <w:i w:val="false"/>
          <w:color w:val="000000"/>
          <w:sz w:val="28"/>
        </w:rPr>
        <w:t xml:space="preserve">
      2.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8" w:id="7"/>
    <w:p>
      <w:pPr>
        <w:spacing w:after="0"/>
        <w:ind w:left="0"/>
        <w:jc w:val="left"/>
      </w:pPr>
      <w:r>
        <w:rPr>
          <w:rFonts w:ascii="Times New Roman"/>
          <w:b/>
          <w:i w:val="false"/>
          <w:color w:val="000000"/>
        </w:rPr>
        <w:t xml:space="preserve"> 
  II. ОПРЕДЕЛЕНИЯ </w:t>
      </w:r>
    </w:p>
    <w:bookmarkEnd w:id="7"/>
    <w:bookmarkStart w:name="z9" w:id="8"/>
    <w:p>
      <w:pPr>
        <w:spacing w:after="0"/>
        <w:ind w:left="0"/>
        <w:jc w:val="left"/>
      </w:pPr>
      <w:r>
        <w:rPr>
          <w:rFonts w:ascii="Times New Roman"/>
          <w:b/>
          <w:i w:val="false"/>
          <w:color w:val="000000"/>
        </w:rPr>
        <w:t xml:space="preserve"> 
  Статья 2 </w:t>
      </w:r>
    </w:p>
    <w:bookmarkEnd w:id="8"/>
    <w:p>
      <w:pPr>
        <w:spacing w:after="0"/>
        <w:ind w:left="0"/>
        <w:jc w:val="both"/>
      </w:pPr>
      <w:r>
        <w:rPr>
          <w:rFonts w:ascii="Times New Roman"/>
          <w:b w:val="false"/>
          <w:i w:val="false"/>
          <w:color w:val="000000"/>
          <w:sz w:val="28"/>
        </w:rPr>
        <w:t xml:space="preserve">      Для целей настоящего Соглашения, употребляемые в нем определения обозначают: </w:t>
      </w:r>
      <w:r>
        <w:br/>
      </w:r>
      <w:r>
        <w:rPr>
          <w:rFonts w:ascii="Times New Roman"/>
          <w:b w:val="false"/>
          <w:i w:val="false"/>
          <w:color w:val="000000"/>
          <w:sz w:val="28"/>
        </w:rPr>
        <w:t xml:space="preserve">
      1. Термин "перевозчик" означает: </w:t>
      </w:r>
      <w:r>
        <w:br/>
      </w:r>
      <w:r>
        <w:rPr>
          <w:rFonts w:ascii="Times New Roman"/>
          <w:b w:val="false"/>
          <w:i w:val="false"/>
          <w:color w:val="000000"/>
          <w:sz w:val="28"/>
        </w:rPr>
        <w:t xml:space="preserve">
      физическое или юридическое лицо, зарегистрированное на территории государства одной из Сторон, которое имеет право осуществлять международные перевозки пассажиров или грузов за плату или за свой счет в соответствии с национальным законодательством. </w:t>
      </w:r>
      <w:r>
        <w:br/>
      </w:r>
      <w:r>
        <w:rPr>
          <w:rFonts w:ascii="Times New Roman"/>
          <w:b w:val="false"/>
          <w:i w:val="false"/>
          <w:color w:val="000000"/>
          <w:sz w:val="28"/>
        </w:rPr>
        <w:t xml:space="preserve">
      2. Термин "автотранспортное средство" означает: </w:t>
      </w:r>
      <w:r>
        <w:br/>
      </w:r>
      <w:r>
        <w:rPr>
          <w:rFonts w:ascii="Times New Roman"/>
          <w:b w:val="false"/>
          <w:i w:val="false"/>
          <w:color w:val="000000"/>
          <w:sz w:val="28"/>
        </w:rPr>
        <w:t xml:space="preserve">
      - при перевозке пассажиров: любое автотранспортное средство с механическим приводом, предназначенное для перевозки пассажиров и имеющее более 9 мест для сидения, включая место водителя, а также прицеп для перевозки личного багажа; </w:t>
      </w:r>
      <w:r>
        <w:br/>
      </w:r>
      <w:r>
        <w:rPr>
          <w:rFonts w:ascii="Times New Roman"/>
          <w:b w:val="false"/>
          <w:i w:val="false"/>
          <w:color w:val="000000"/>
          <w:sz w:val="28"/>
        </w:rPr>
        <w:t xml:space="preserve">
      - при перевозке грузов: любое автотранспортное средство с механическим приводом, предназначенное для перевозки грузов, или автотранспортное средство, преобразованное согласно техническим требованиям - включая прицепы и полуприцепы при условии, что тягач автопоезда зарегистрирован на территории государства одной из Сторон. </w:t>
      </w:r>
      <w:r>
        <w:br/>
      </w:r>
      <w:r>
        <w:rPr>
          <w:rFonts w:ascii="Times New Roman"/>
          <w:b w:val="false"/>
          <w:i w:val="false"/>
          <w:color w:val="000000"/>
          <w:sz w:val="28"/>
        </w:rPr>
        <w:t xml:space="preserve">
      3. Термин "перевозка пассажиров" означает: </w:t>
      </w:r>
      <w:r>
        <w:br/>
      </w:r>
      <w:r>
        <w:rPr>
          <w:rFonts w:ascii="Times New Roman"/>
          <w:b w:val="false"/>
          <w:i w:val="false"/>
          <w:color w:val="000000"/>
          <w:sz w:val="28"/>
        </w:rPr>
        <w:t xml:space="preserve">
      перевозку пассажиров и их багажа автотранспортным средством за собственный счет, за счет пассажиров или за счет третьих лиц. </w:t>
      </w:r>
      <w:r>
        <w:br/>
      </w:r>
      <w:r>
        <w:rPr>
          <w:rFonts w:ascii="Times New Roman"/>
          <w:b w:val="false"/>
          <w:i w:val="false"/>
          <w:color w:val="000000"/>
          <w:sz w:val="28"/>
        </w:rPr>
        <w:t xml:space="preserve">
      4. Термин "регулярные пассажирские перевозки" означает: </w:t>
      </w:r>
      <w:r>
        <w:br/>
      </w:r>
      <w:r>
        <w:rPr>
          <w:rFonts w:ascii="Times New Roman"/>
          <w:b w:val="false"/>
          <w:i w:val="false"/>
          <w:color w:val="000000"/>
          <w:sz w:val="28"/>
        </w:rPr>
        <w:t xml:space="preserve">
      перевозки пассажиров автотранспортным средством по определенному маршруту согласно заранее установленным и опубликованным расписаниям движения, тарифам за перевозку и условиям перевозки, а также пунктам остановок, на которых перевозчик будет производить посадку/высадку пассажиров. </w:t>
      </w:r>
      <w:r>
        <w:br/>
      </w:r>
      <w:r>
        <w:rPr>
          <w:rFonts w:ascii="Times New Roman"/>
          <w:b w:val="false"/>
          <w:i w:val="false"/>
          <w:color w:val="000000"/>
          <w:sz w:val="28"/>
        </w:rPr>
        <w:t xml:space="preserve">
      5. Термин "нерегулярные пассажирские перевозки" означает: </w:t>
      </w:r>
      <w:r>
        <w:br/>
      </w:r>
      <w:r>
        <w:rPr>
          <w:rFonts w:ascii="Times New Roman"/>
          <w:b w:val="false"/>
          <w:i w:val="false"/>
          <w:color w:val="000000"/>
          <w:sz w:val="28"/>
        </w:rPr>
        <w:t xml:space="preserve">
      все другие перевозки, не отнесенные к регулярным в смысле, предусмотренном пунктом 4 настоящей статьи. </w:t>
      </w:r>
      <w:r>
        <w:br/>
      </w:r>
      <w:r>
        <w:rPr>
          <w:rFonts w:ascii="Times New Roman"/>
          <w:b w:val="false"/>
          <w:i w:val="false"/>
          <w:color w:val="000000"/>
          <w:sz w:val="28"/>
        </w:rPr>
        <w:t xml:space="preserve">
      6. Термин "перевозки из/в третьи страны" означает: </w:t>
      </w:r>
      <w:r>
        <w:br/>
      </w:r>
      <w:r>
        <w:rPr>
          <w:rFonts w:ascii="Times New Roman"/>
          <w:b w:val="false"/>
          <w:i w:val="false"/>
          <w:color w:val="000000"/>
          <w:sz w:val="28"/>
        </w:rPr>
        <w:t xml:space="preserve">
      перевозки пассажиров и (или) грузов автомобильным транспортом, зарегистрированным на территории государства одной Стороны, между пунктами, один из которых расположен на территории государства другой Стороны, а другой - на территории третьей страны (не участника настоящего Соглашения). </w:t>
      </w:r>
      <w:r>
        <w:br/>
      </w:r>
      <w:r>
        <w:rPr>
          <w:rFonts w:ascii="Times New Roman"/>
          <w:b w:val="false"/>
          <w:i w:val="false"/>
          <w:color w:val="000000"/>
          <w:sz w:val="28"/>
        </w:rPr>
        <w:t xml:space="preserve">
      7. Термин "разрешение" означает: </w:t>
      </w:r>
      <w:r>
        <w:br/>
      </w:r>
      <w:r>
        <w:rPr>
          <w:rFonts w:ascii="Times New Roman"/>
          <w:b w:val="false"/>
          <w:i w:val="false"/>
          <w:color w:val="000000"/>
          <w:sz w:val="28"/>
        </w:rPr>
        <w:t xml:space="preserve">
      документ, выдаваемый компетентным органом государства одной Стороны и дающий право/возможность автотранспортному средству, зарегистрированному в государстве другой Стороны, на проезд по или через территорию государства Стороны, выдавшей разрешение. </w:t>
      </w:r>
      <w:r>
        <w:br/>
      </w:r>
      <w:r>
        <w:rPr>
          <w:rFonts w:ascii="Times New Roman"/>
          <w:b w:val="false"/>
          <w:i w:val="false"/>
          <w:color w:val="000000"/>
          <w:sz w:val="28"/>
        </w:rPr>
        <w:t xml:space="preserve">
      8. Термин "Специальное разрешение" означает: </w:t>
      </w:r>
      <w:r>
        <w:br/>
      </w:r>
      <w:r>
        <w:rPr>
          <w:rFonts w:ascii="Times New Roman"/>
          <w:b w:val="false"/>
          <w:i w:val="false"/>
          <w:color w:val="000000"/>
          <w:sz w:val="28"/>
        </w:rPr>
        <w:t xml:space="preserve">
      документ, выдаваемый компетентным органом государства одной Стороны и дающий право/возможность автотранспортному средству, зарегистрированному в государстве другой Стороны, на осуществление специальных категорий перевозок по или через территорию государства Стороны, выдавшей специальное разрешение. </w:t>
      </w:r>
      <w:r>
        <w:br/>
      </w:r>
      <w:r>
        <w:rPr>
          <w:rFonts w:ascii="Times New Roman"/>
          <w:b w:val="false"/>
          <w:i w:val="false"/>
          <w:color w:val="000000"/>
          <w:sz w:val="28"/>
        </w:rPr>
        <w:t xml:space="preserve">
      9. Термин "опасные грузы" означает: </w:t>
      </w:r>
      <w:r>
        <w:br/>
      </w:r>
      <w:r>
        <w:rPr>
          <w:rFonts w:ascii="Times New Roman"/>
          <w:b w:val="false"/>
          <w:i w:val="false"/>
          <w:color w:val="000000"/>
          <w:sz w:val="28"/>
        </w:rPr>
        <w:t xml:space="preserve">
      вещества, материалы, изделия, отходы, которые в силу присущих им свойств и особенностей при наличии определенных факторов могут в процессе транспортировки, погрузочно-разгрузочных работ явиться причиной взрыва, пожара или повреждения перевозимых грузов, технических средств, устройств, зданий и сооружений, других объектов, а также причинения вреда жизни и здоровью людей, окружающей среде. </w:t>
      </w:r>
    </w:p>
    <w:bookmarkStart w:name="z10" w:id="9"/>
    <w:p>
      <w:pPr>
        <w:spacing w:after="0"/>
        <w:ind w:left="0"/>
        <w:jc w:val="left"/>
      </w:pPr>
      <w:r>
        <w:rPr>
          <w:rFonts w:ascii="Times New Roman"/>
          <w:b/>
          <w:i w:val="false"/>
          <w:color w:val="000000"/>
        </w:rPr>
        <w:t xml:space="preserve"> 
  III. ПЕРЕВОЗКА ПАССАЖИРОВ </w:t>
      </w:r>
    </w:p>
    <w:bookmarkEnd w:id="9"/>
    <w:bookmarkStart w:name="z11" w:id="10"/>
    <w:p>
      <w:pPr>
        <w:spacing w:after="0"/>
        <w:ind w:left="0"/>
        <w:jc w:val="left"/>
      </w:pPr>
      <w:r>
        <w:rPr>
          <w:rFonts w:ascii="Times New Roman"/>
          <w:b/>
          <w:i w:val="false"/>
          <w:color w:val="000000"/>
        </w:rPr>
        <w:t xml:space="preserve"> 
  Статья 3 </w:t>
      </w:r>
    </w:p>
    <w:bookmarkEnd w:id="10"/>
    <w:p>
      <w:pPr>
        <w:spacing w:after="0"/>
        <w:ind w:left="0"/>
        <w:jc w:val="both"/>
      </w:pPr>
      <w:r>
        <w:rPr>
          <w:rFonts w:ascii="Times New Roman"/>
          <w:b w:val="false"/>
          <w:i w:val="false"/>
          <w:color w:val="000000"/>
          <w:sz w:val="28"/>
        </w:rPr>
        <w:t xml:space="preserve">      1. Регулярные перевозки пассажиров между обеими странами и транзитом по их территориям осуществляются по согласованию между компетентными органами Сторон. </w:t>
      </w:r>
      <w:r>
        <w:br/>
      </w:r>
      <w:r>
        <w:rPr>
          <w:rFonts w:ascii="Times New Roman"/>
          <w:b w:val="false"/>
          <w:i w:val="false"/>
          <w:color w:val="000000"/>
          <w:sz w:val="28"/>
        </w:rPr>
        <w:t xml:space="preserve">
      2. Предложения об организации таких перевозок заблаговременно передаются друг другу компетентными органами Сторон. Указанные предложения должны содержать данные о наименовании перевозчика, маршруте следования, расписании движения, тарифе, пунктах остановок, на которых перевозчик будет производить посадку и высадку пассажиров, а также намечаемом периоде и регулярности выполнения перевозок. </w:t>
      </w:r>
      <w:r>
        <w:br/>
      </w:r>
      <w:r>
        <w:rPr>
          <w:rFonts w:ascii="Times New Roman"/>
          <w:b w:val="false"/>
          <w:i w:val="false"/>
          <w:color w:val="000000"/>
          <w:sz w:val="28"/>
        </w:rPr>
        <w:t xml:space="preserve">
      3. Компетентные органы Сторон согласуют (в письменной форме) порядок организации регулярных перевозок пассажиров по территориям своих государств. </w:t>
      </w:r>
    </w:p>
    <w:bookmarkStart w:name="z12" w:id="11"/>
    <w:p>
      <w:pPr>
        <w:spacing w:after="0"/>
        <w:ind w:left="0"/>
        <w:jc w:val="left"/>
      </w:pPr>
      <w:r>
        <w:rPr>
          <w:rFonts w:ascii="Times New Roman"/>
          <w:b/>
          <w:i w:val="false"/>
          <w:color w:val="000000"/>
        </w:rPr>
        <w:t xml:space="preserve"> 
  Статья 4 </w:t>
      </w:r>
    </w:p>
    <w:bookmarkEnd w:id="11"/>
    <w:p>
      <w:pPr>
        <w:spacing w:after="0"/>
        <w:ind w:left="0"/>
        <w:jc w:val="both"/>
      </w:pPr>
      <w:r>
        <w:rPr>
          <w:rFonts w:ascii="Times New Roman"/>
          <w:b w:val="false"/>
          <w:i w:val="false"/>
          <w:color w:val="000000"/>
          <w:sz w:val="28"/>
        </w:rPr>
        <w:t xml:space="preserve">      1. Для осуществления нерегулярных перевозок пассажиров автотранспортным средством между обоими государствами или транзитом по их территориям, за исключением перевозок, предусмотренных в пункте 2 статьи 5 настоящего Соглашения, требуются разрешения, выдаваемые компетентными органами Сторон. Компетентные органы Сторон согласуют между собой порядок обмена бланками разрешений. </w:t>
      </w:r>
      <w:r>
        <w:br/>
      </w:r>
      <w:r>
        <w:rPr>
          <w:rFonts w:ascii="Times New Roman"/>
          <w:b w:val="false"/>
          <w:i w:val="false"/>
          <w:color w:val="000000"/>
          <w:sz w:val="28"/>
        </w:rPr>
        <w:t xml:space="preserve">
      2. Компетентные органы Сторон будут выдавать разрешение на тот участок пути, который проходит по территории их государств. </w:t>
      </w:r>
      <w:r>
        <w:br/>
      </w:r>
      <w:r>
        <w:rPr>
          <w:rFonts w:ascii="Times New Roman"/>
          <w:b w:val="false"/>
          <w:i w:val="false"/>
          <w:color w:val="000000"/>
          <w:sz w:val="28"/>
        </w:rPr>
        <w:t xml:space="preserve">
      3. На каждую нерегулярную перевозку пассажиров автотранспортным средством должно быть выдано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4. Компетентные органы Сторон ежегодно будут передавать друг другу взаимно согласованное количество бланков разрешений на нерегулярные перевозки пассажиров. </w:t>
      </w:r>
      <w:r>
        <w:br/>
      </w:r>
      <w:r>
        <w:rPr>
          <w:rFonts w:ascii="Times New Roman"/>
          <w:b w:val="false"/>
          <w:i w:val="false"/>
          <w:color w:val="000000"/>
          <w:sz w:val="28"/>
        </w:rPr>
        <w:t xml:space="preserve">
      Указанные бланки должны иметь печать и подпись ответственного лица компетентного органа государства, выдавшего разрешение. </w:t>
      </w:r>
    </w:p>
    <w:bookmarkStart w:name="z13" w:id="12"/>
    <w:p>
      <w:pPr>
        <w:spacing w:after="0"/>
        <w:ind w:left="0"/>
        <w:jc w:val="left"/>
      </w:pPr>
      <w:r>
        <w:rPr>
          <w:rFonts w:ascii="Times New Roman"/>
          <w:b/>
          <w:i w:val="false"/>
          <w:color w:val="000000"/>
        </w:rPr>
        <w:t xml:space="preserve"> 
  Статья 5 </w:t>
      </w:r>
    </w:p>
    <w:bookmarkEnd w:id="12"/>
    <w:p>
      <w:pPr>
        <w:spacing w:after="0"/>
        <w:ind w:left="0"/>
        <w:jc w:val="both"/>
      </w:pPr>
      <w:r>
        <w:rPr>
          <w:rFonts w:ascii="Times New Roman"/>
          <w:b w:val="false"/>
          <w:i w:val="false"/>
          <w:color w:val="000000"/>
          <w:sz w:val="28"/>
        </w:rPr>
        <w:t xml:space="preserve">      1. Разрешениями, выданными согласно пункту 1 статьи 4 настоящего Соглашения, могут пользоваться только те перевозчики, которым они были выданы. Запрещается передавать их другим перевозчикам и использовать для иных целей, чем указанных в разрешении. Разрешение не дает право на перевозку пассажиров между двумя пунктами, расположенными на территории государства другой Стороны. </w:t>
      </w:r>
      <w:r>
        <w:br/>
      </w:r>
      <w:r>
        <w:rPr>
          <w:rFonts w:ascii="Times New Roman"/>
          <w:b w:val="false"/>
          <w:i w:val="false"/>
          <w:color w:val="000000"/>
          <w:sz w:val="28"/>
        </w:rPr>
        <w:t xml:space="preserve">
      2. Нерегулярные пассажирские перевозки освобождаются от необходимости получения разрешений в случаях, когда: </w:t>
      </w:r>
      <w:r>
        <w:br/>
      </w:r>
      <w:r>
        <w:rPr>
          <w:rFonts w:ascii="Times New Roman"/>
          <w:b w:val="false"/>
          <w:i w:val="false"/>
          <w:color w:val="000000"/>
          <w:sz w:val="28"/>
        </w:rPr>
        <w:t xml:space="preserve">
      а) перевозка осуществляется одним и тем же автотранспортным средством одной и той же группы пассажиров в течение одной поездки и заканчивается в начальном пункте ("поездка при закрытых дверях"); </w:t>
      </w:r>
      <w:r>
        <w:br/>
      </w:r>
      <w:r>
        <w:rPr>
          <w:rFonts w:ascii="Times New Roman"/>
          <w:b w:val="false"/>
          <w:i w:val="false"/>
          <w:color w:val="000000"/>
          <w:sz w:val="28"/>
        </w:rPr>
        <w:t xml:space="preserve">
      б) перевозка, при которой группа пассажиров доставляется перевозчиком государства одной Стороны на территорию государства другой Стороны, которую автотранспортное средство покидает порожним; </w:t>
      </w:r>
      <w:r>
        <w:br/>
      </w:r>
      <w:r>
        <w:rPr>
          <w:rFonts w:ascii="Times New Roman"/>
          <w:b w:val="false"/>
          <w:i w:val="false"/>
          <w:color w:val="000000"/>
          <w:sz w:val="28"/>
        </w:rPr>
        <w:t xml:space="preserve">
      в) перевозчиками производится замена неисправного на исправное автотранспортное средство, следующее порожним; </w:t>
      </w:r>
      <w:r>
        <w:br/>
      </w:r>
      <w:r>
        <w:rPr>
          <w:rFonts w:ascii="Times New Roman"/>
          <w:b w:val="false"/>
          <w:i w:val="false"/>
          <w:color w:val="000000"/>
          <w:sz w:val="28"/>
        </w:rPr>
        <w:t xml:space="preserve">
      г) автотранспортное средство государства одной Стороны направляется на территорию государства другой Стороны порожним и покидает данную территорию с группой пассажиров, доставленных ранее автотранспортным средством того же перевозчика. </w:t>
      </w:r>
      <w:r>
        <w:br/>
      </w:r>
      <w:r>
        <w:rPr>
          <w:rFonts w:ascii="Times New Roman"/>
          <w:b w:val="false"/>
          <w:i w:val="false"/>
          <w:color w:val="000000"/>
          <w:sz w:val="28"/>
        </w:rPr>
        <w:t xml:space="preserve">
      3. При выполнении перевозок, предусмотренных в пункте 2 настоящей статьи, водитель должен иметь список пассажиров. </w:t>
      </w:r>
    </w:p>
    <w:bookmarkStart w:name="z14" w:id="13"/>
    <w:p>
      <w:pPr>
        <w:spacing w:after="0"/>
        <w:ind w:left="0"/>
        <w:jc w:val="left"/>
      </w:pPr>
      <w:r>
        <w:rPr>
          <w:rFonts w:ascii="Times New Roman"/>
          <w:b/>
          <w:i w:val="false"/>
          <w:color w:val="000000"/>
        </w:rPr>
        <w:t xml:space="preserve"> 
  IV. ПЕРЕВОЗКА ГРУЗОВ </w:t>
      </w:r>
    </w:p>
    <w:bookmarkEnd w:id="13"/>
    <w:bookmarkStart w:name="z15" w:id="14"/>
    <w:p>
      <w:pPr>
        <w:spacing w:after="0"/>
        <w:ind w:left="0"/>
        <w:jc w:val="left"/>
      </w:pPr>
      <w:r>
        <w:rPr>
          <w:rFonts w:ascii="Times New Roman"/>
          <w:b/>
          <w:i w:val="false"/>
          <w:color w:val="000000"/>
        </w:rPr>
        <w:t xml:space="preserve"> 
  Статья 6 </w:t>
      </w:r>
    </w:p>
    <w:bookmarkEnd w:id="14"/>
    <w:p>
      <w:pPr>
        <w:spacing w:after="0"/>
        <w:ind w:left="0"/>
        <w:jc w:val="both"/>
      </w:pPr>
      <w:r>
        <w:rPr>
          <w:rFonts w:ascii="Times New Roman"/>
          <w:b w:val="false"/>
          <w:i w:val="false"/>
          <w:color w:val="000000"/>
          <w:sz w:val="28"/>
        </w:rPr>
        <w:t xml:space="preserve">      1. Перевозка грузов между обоими государствами или транзитом по их территориям осуществляется без разрешений. </w:t>
      </w:r>
      <w:r>
        <w:br/>
      </w:r>
      <w:r>
        <w:rPr>
          <w:rFonts w:ascii="Times New Roman"/>
          <w:b w:val="false"/>
          <w:i w:val="false"/>
          <w:color w:val="000000"/>
          <w:sz w:val="28"/>
        </w:rPr>
        <w:t xml:space="preserve">
      2. Каждая из Сторон обеспечит благоприятные условия для проезда грузовых автотранспортных средств другой Стороны по территории своего государства, в том числе и следующих транзитом из/в третье государство. </w:t>
      </w:r>
    </w:p>
    <w:bookmarkStart w:name="z16" w:id="15"/>
    <w:p>
      <w:pPr>
        <w:spacing w:after="0"/>
        <w:ind w:left="0"/>
        <w:jc w:val="left"/>
      </w:pPr>
      <w:r>
        <w:rPr>
          <w:rFonts w:ascii="Times New Roman"/>
          <w:b/>
          <w:i w:val="false"/>
          <w:color w:val="000000"/>
        </w:rPr>
        <w:t xml:space="preserve"> 
  Статья 7 </w:t>
      </w:r>
    </w:p>
    <w:bookmarkEnd w:id="15"/>
    <w:p>
      <w:pPr>
        <w:spacing w:after="0"/>
        <w:ind w:left="0"/>
        <w:jc w:val="both"/>
      </w:pPr>
      <w:r>
        <w:rPr>
          <w:rFonts w:ascii="Times New Roman"/>
          <w:b w:val="false"/>
          <w:i w:val="false"/>
          <w:color w:val="000000"/>
          <w:sz w:val="28"/>
        </w:rPr>
        <w:t xml:space="preserve">      1. Перевозчику не разрешается осуществлять перевозки пассажиров или грузов между двумя пунктами, расположенными на территории государства другой Стороны. </w:t>
      </w:r>
      <w:r>
        <w:br/>
      </w:r>
      <w:r>
        <w:rPr>
          <w:rFonts w:ascii="Times New Roman"/>
          <w:b w:val="false"/>
          <w:i w:val="false"/>
          <w:color w:val="000000"/>
          <w:sz w:val="28"/>
        </w:rPr>
        <w:t xml:space="preserve">
      2. Перевозчик государства одной из Сторон может осуществлять перевозки с территории государства другой Стороны на территорию третьего государства и с территории третьего государства на территорию государства другой Стороны, если на это получено разрешение компетентного органа другой Стороны. </w:t>
      </w:r>
    </w:p>
    <w:bookmarkStart w:name="z17" w:id="16"/>
    <w:p>
      <w:pPr>
        <w:spacing w:after="0"/>
        <w:ind w:left="0"/>
        <w:jc w:val="left"/>
      </w:pPr>
      <w:r>
        <w:rPr>
          <w:rFonts w:ascii="Times New Roman"/>
          <w:b/>
          <w:i w:val="false"/>
          <w:color w:val="000000"/>
        </w:rPr>
        <w:t xml:space="preserve"> 
  Статья 8 </w:t>
      </w:r>
    </w:p>
    <w:bookmarkEnd w:id="16"/>
    <w:p>
      <w:pPr>
        <w:spacing w:after="0"/>
        <w:ind w:left="0"/>
        <w:jc w:val="both"/>
      </w:pPr>
      <w:r>
        <w:rPr>
          <w:rFonts w:ascii="Times New Roman"/>
          <w:b w:val="false"/>
          <w:i w:val="false"/>
          <w:color w:val="000000"/>
          <w:sz w:val="28"/>
        </w:rPr>
        <w:t xml:space="preserve">      1. Когда габариты и весовые параметры автотранспортного средства, следующего без груза или с грузом, превышают установленные на территории государства другой Стороны нормы, перевозчик должен получить специальное разрешение компетентного органа другой Стороны. </w:t>
      </w:r>
      <w:r>
        <w:br/>
      </w:r>
      <w:r>
        <w:rPr>
          <w:rFonts w:ascii="Times New Roman"/>
          <w:b w:val="false"/>
          <w:i w:val="false"/>
          <w:color w:val="000000"/>
          <w:sz w:val="28"/>
        </w:rPr>
        <w:t xml:space="preserve">
      2. Перевозка опасных грузов и воинских контингентов, а также их транзит по территории государств Сторон осуществляются в соответствии с национальным законодательством государства, на территории которого осуществляется перевозка. </w:t>
      </w:r>
    </w:p>
    <w:bookmarkStart w:name="z18" w:id="17"/>
    <w:p>
      <w:pPr>
        <w:spacing w:after="0"/>
        <w:ind w:left="0"/>
        <w:jc w:val="left"/>
      </w:pPr>
      <w:r>
        <w:rPr>
          <w:rFonts w:ascii="Times New Roman"/>
          <w:b/>
          <w:i w:val="false"/>
          <w:color w:val="000000"/>
        </w:rPr>
        <w:t xml:space="preserve"> 
  V. ОБЩИЕ ПОЛОЖЕНИЯ </w:t>
      </w:r>
    </w:p>
    <w:bookmarkEnd w:id="17"/>
    <w:bookmarkStart w:name="z19" w:id="18"/>
    <w:p>
      <w:pPr>
        <w:spacing w:after="0"/>
        <w:ind w:left="0"/>
        <w:jc w:val="left"/>
      </w:pPr>
      <w:r>
        <w:rPr>
          <w:rFonts w:ascii="Times New Roman"/>
          <w:b/>
          <w:i w:val="false"/>
          <w:color w:val="000000"/>
        </w:rPr>
        <w:t xml:space="preserve"> 
  Статья 9 </w:t>
      </w:r>
    </w:p>
    <w:bookmarkEnd w:id="18"/>
    <w:p>
      <w:pPr>
        <w:spacing w:after="0"/>
        <w:ind w:left="0"/>
        <w:jc w:val="both"/>
      </w:pPr>
      <w:r>
        <w:rPr>
          <w:rFonts w:ascii="Times New Roman"/>
          <w:b w:val="false"/>
          <w:i w:val="false"/>
          <w:color w:val="000000"/>
          <w:sz w:val="28"/>
        </w:rPr>
        <w:t xml:space="preserve">      1. Требуемые по настоящему Соглашению (пункт 1 статьи 4, пункт 2 статьи 7, пункт 1 статьи 8) разрешения, а также другие перевозочные документы должны находиться в автотранспортном средстве при всех перевозках, предусмотренных настоящим Соглашением, и по требованию предъявляться для проверки представителям компетентных органов государств Сторон. </w:t>
      </w:r>
      <w:r>
        <w:br/>
      </w:r>
      <w:r>
        <w:rPr>
          <w:rFonts w:ascii="Times New Roman"/>
          <w:b w:val="false"/>
          <w:i w:val="false"/>
          <w:color w:val="000000"/>
          <w:sz w:val="28"/>
        </w:rPr>
        <w:t xml:space="preserve">
      2. Перевозочные документы следует заполнять полностью перед началом поездки. </w:t>
      </w:r>
    </w:p>
    <w:bookmarkStart w:name="z20" w:id="19"/>
    <w:p>
      <w:pPr>
        <w:spacing w:after="0"/>
        <w:ind w:left="0"/>
        <w:jc w:val="left"/>
      </w:pPr>
      <w:r>
        <w:rPr>
          <w:rFonts w:ascii="Times New Roman"/>
          <w:b/>
          <w:i w:val="false"/>
          <w:color w:val="000000"/>
        </w:rPr>
        <w:t xml:space="preserve"> 
  Статья 10 </w:t>
      </w:r>
    </w:p>
    <w:bookmarkEnd w:id="19"/>
    <w:p>
      <w:pPr>
        <w:spacing w:after="0"/>
        <w:ind w:left="0"/>
        <w:jc w:val="both"/>
      </w:pPr>
      <w:r>
        <w:rPr>
          <w:rFonts w:ascii="Times New Roman"/>
          <w:b w:val="false"/>
          <w:i w:val="false"/>
          <w:color w:val="000000"/>
          <w:sz w:val="28"/>
        </w:rPr>
        <w:t xml:space="preserve">      1. Перевозчики государства одной Стороны обязаны соблюдать национальное законодательство государства другой Стороны, а также положения международных договоров в области автомобильных перевозок, участниками которых являются государства Сторон. </w:t>
      </w:r>
      <w:r>
        <w:br/>
      </w:r>
      <w:r>
        <w:rPr>
          <w:rFonts w:ascii="Times New Roman"/>
          <w:b w:val="false"/>
          <w:i w:val="false"/>
          <w:color w:val="000000"/>
          <w:sz w:val="28"/>
        </w:rPr>
        <w:t xml:space="preserve">
      Перевозки, предусмотренные настоящим Соглашением, должны осуществляться по автомобильным дорогам, открытым для международного автомобильного движения в соответствии с национальными законодательствами государств Сторон. Компетентные органы государств Сторон вправе устанавливать в необходимых случаях маршрут перевозки. </w:t>
      </w:r>
      <w:r>
        <w:br/>
      </w:r>
      <w:r>
        <w:rPr>
          <w:rFonts w:ascii="Times New Roman"/>
          <w:b w:val="false"/>
          <w:i w:val="false"/>
          <w:color w:val="000000"/>
          <w:sz w:val="28"/>
        </w:rPr>
        <w:t xml:space="preserve">
      2. При нарушениях перевозчиком или его водителями законодательства, действующего на территории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могут применять по ходатайству той Стороны, на территории государства которой было совершено нарушение, одну из следующих мер: </w:t>
      </w:r>
      <w:r>
        <w:br/>
      </w:r>
      <w:r>
        <w:rPr>
          <w:rFonts w:ascii="Times New Roman"/>
          <w:b w:val="false"/>
          <w:i w:val="false"/>
          <w:color w:val="000000"/>
          <w:sz w:val="28"/>
        </w:rPr>
        <w:t xml:space="preserve">
      а) предупредить перевозчика о необходимости соблюдения действующих правил; </w:t>
      </w:r>
      <w:r>
        <w:br/>
      </w:r>
      <w:r>
        <w:rPr>
          <w:rFonts w:ascii="Times New Roman"/>
          <w:b w:val="false"/>
          <w:i w:val="false"/>
          <w:color w:val="000000"/>
          <w:sz w:val="28"/>
        </w:rPr>
        <w:t xml:space="preserve">
      б) временно запретить выполнение перевозок в соответствии с настоящим Соглашением; </w:t>
      </w:r>
      <w:r>
        <w:br/>
      </w:r>
      <w:r>
        <w:rPr>
          <w:rFonts w:ascii="Times New Roman"/>
          <w:b w:val="false"/>
          <w:i w:val="false"/>
          <w:color w:val="000000"/>
          <w:sz w:val="28"/>
        </w:rPr>
        <w:t xml:space="preserve">
      в) прекратить выдачу разрешений несущему ответственность перевозчику или изъять уже выданное разрешение на тот срок, на который компетентный орган государства другой Стороны отстранил этого перевозчика от перевозок. </w:t>
      </w:r>
      <w:r>
        <w:br/>
      </w:r>
      <w:r>
        <w:rPr>
          <w:rFonts w:ascii="Times New Roman"/>
          <w:b w:val="false"/>
          <w:i w:val="false"/>
          <w:color w:val="000000"/>
          <w:sz w:val="28"/>
        </w:rPr>
        <w:t xml:space="preserve">
      3. Мера в соответствии с подпунктом "б" пункта 2 настоящей статьи может быть принята также непосредственно компетентным органом государства той Стороны, на территории которого было совершено нарушение. </w:t>
      </w:r>
      <w:r>
        <w:br/>
      </w:r>
      <w:r>
        <w:rPr>
          <w:rFonts w:ascii="Times New Roman"/>
          <w:b w:val="false"/>
          <w:i w:val="false"/>
          <w:color w:val="000000"/>
          <w:sz w:val="28"/>
        </w:rPr>
        <w:t xml:space="preserve">
      4. Компетентные органы государств обеих Сторон уведомляют друг друга о принятых мерах. </w:t>
      </w:r>
      <w:r>
        <w:br/>
      </w:r>
      <w:r>
        <w:rPr>
          <w:rFonts w:ascii="Times New Roman"/>
          <w:b w:val="false"/>
          <w:i w:val="false"/>
          <w:color w:val="000000"/>
          <w:sz w:val="28"/>
        </w:rPr>
        <w:t xml:space="preserve">
      5. Водители автотранспортных средств государств Сторон должны иметь национальное или международное водительское удостоверение, соответствующее категории управляемого ими автотранспортного средства, и регистрационное свидетельство на автотранспортное средство, отвечающее требованиям  Конвенции  Организации Объединенных Наций о дорожном движении, совершенной в Вене 8 ноября 1968 г. </w:t>
      </w:r>
      <w:r>
        <w:br/>
      </w:r>
      <w:r>
        <w:rPr>
          <w:rFonts w:ascii="Times New Roman"/>
          <w:b w:val="false"/>
          <w:i w:val="false"/>
          <w:color w:val="000000"/>
          <w:sz w:val="28"/>
        </w:rPr>
        <w:t xml:space="preserve">
      6. За совершение правонарушения автоперевозчики государств Сторон несут ответственность, установленную национальным законодательством государства, на территории которого совершено правонарушение. </w:t>
      </w:r>
    </w:p>
    <w:bookmarkStart w:name="z21" w:id="20"/>
    <w:p>
      <w:pPr>
        <w:spacing w:after="0"/>
        <w:ind w:left="0"/>
        <w:jc w:val="left"/>
      </w:pPr>
      <w:r>
        <w:rPr>
          <w:rFonts w:ascii="Times New Roman"/>
          <w:b/>
          <w:i w:val="false"/>
          <w:color w:val="000000"/>
        </w:rPr>
        <w:t xml:space="preserve"> 
  Статья 11 </w:t>
      </w:r>
    </w:p>
    <w:bookmarkEnd w:id="20"/>
    <w:p>
      <w:pPr>
        <w:spacing w:after="0"/>
        <w:ind w:left="0"/>
        <w:jc w:val="both"/>
      </w:pPr>
      <w:r>
        <w:rPr>
          <w:rFonts w:ascii="Times New Roman"/>
          <w:b w:val="false"/>
          <w:i w:val="false"/>
          <w:color w:val="000000"/>
          <w:sz w:val="28"/>
        </w:rPr>
        <w:t xml:space="preserve">      1. Перевозки, предусмотренные настоящим Соглашением, могут выполнятся только перевозчиками, которые согласно национальному законодательству своего государства допущены к осуществлению международных перевозок. </w:t>
      </w:r>
      <w:r>
        <w:br/>
      </w:r>
      <w:r>
        <w:rPr>
          <w:rFonts w:ascii="Times New Roman"/>
          <w:b w:val="false"/>
          <w:i w:val="false"/>
          <w:color w:val="000000"/>
          <w:sz w:val="28"/>
        </w:rPr>
        <w:t xml:space="preserve">
      2. Автотранспортные средства, осуществляющие международные перевозки, должны иметь регистрационный и отличительный знаки своего государства. </w:t>
      </w:r>
      <w:r>
        <w:br/>
      </w:r>
      <w:r>
        <w:rPr>
          <w:rFonts w:ascii="Times New Roman"/>
          <w:b w:val="false"/>
          <w:i w:val="false"/>
          <w:color w:val="000000"/>
          <w:sz w:val="28"/>
        </w:rPr>
        <w:t xml:space="preserve">
      Прицепы и полуприцепы могут иметь регистрационные и отличительные знаки других стран при условии, что грузовые автомобили тягачи будут иметь регистрационные и отличительные знаки государств Сторон. </w:t>
      </w:r>
      <w:r>
        <w:br/>
      </w:r>
      <w:r>
        <w:rPr>
          <w:rFonts w:ascii="Times New Roman"/>
          <w:b w:val="false"/>
          <w:i w:val="false"/>
          <w:color w:val="000000"/>
          <w:sz w:val="28"/>
        </w:rPr>
        <w:t xml:space="preserve">
      3. Перевозчики Сторон обязаны соблюдать правила движения и другие законы на территории которой осуществляются перевозки. </w:t>
      </w:r>
    </w:p>
    <w:bookmarkStart w:name="z22" w:id="21"/>
    <w:p>
      <w:pPr>
        <w:spacing w:after="0"/>
        <w:ind w:left="0"/>
        <w:jc w:val="left"/>
      </w:pPr>
      <w:r>
        <w:rPr>
          <w:rFonts w:ascii="Times New Roman"/>
          <w:b/>
          <w:i w:val="false"/>
          <w:color w:val="000000"/>
        </w:rPr>
        <w:t xml:space="preserve"> 
  Статья 12 </w:t>
      </w:r>
    </w:p>
    <w:bookmarkEnd w:id="21"/>
    <w:p>
      <w:pPr>
        <w:spacing w:after="0"/>
        <w:ind w:left="0"/>
        <w:jc w:val="both"/>
      </w:pPr>
      <w:r>
        <w:rPr>
          <w:rFonts w:ascii="Times New Roman"/>
          <w:b w:val="false"/>
          <w:i w:val="false"/>
          <w:color w:val="000000"/>
          <w:sz w:val="28"/>
        </w:rPr>
        <w:t xml:space="preserve">      Перевозки пассажиров 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 в соответствии с действующим законодательством государства Стороны, в котором зарегистрировано автотранспортное средство. </w:t>
      </w:r>
    </w:p>
    <w:bookmarkStart w:name="z23" w:id="22"/>
    <w:p>
      <w:pPr>
        <w:spacing w:after="0"/>
        <w:ind w:left="0"/>
        <w:jc w:val="left"/>
      </w:pPr>
      <w:r>
        <w:rPr>
          <w:rFonts w:ascii="Times New Roman"/>
          <w:b/>
          <w:i w:val="false"/>
          <w:color w:val="000000"/>
        </w:rPr>
        <w:t xml:space="preserve"> 
  Статья 13 </w:t>
      </w:r>
    </w:p>
    <w:bookmarkEnd w:id="22"/>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обе Стороны, будут решаться в соответствии с национальным законодательством государства каждой из Сторон. </w:t>
      </w:r>
    </w:p>
    <w:bookmarkStart w:name="z24" w:id="23"/>
    <w:p>
      <w:pPr>
        <w:spacing w:after="0"/>
        <w:ind w:left="0"/>
        <w:jc w:val="left"/>
      </w:pPr>
      <w:r>
        <w:rPr>
          <w:rFonts w:ascii="Times New Roman"/>
          <w:b/>
          <w:i w:val="false"/>
          <w:color w:val="000000"/>
        </w:rPr>
        <w:t xml:space="preserve"> 
  Статья 14 </w:t>
      </w:r>
    </w:p>
    <w:bookmarkEnd w:id="23"/>
    <w:p>
      <w:pPr>
        <w:spacing w:after="0"/>
        <w:ind w:left="0"/>
        <w:jc w:val="both"/>
      </w:pPr>
      <w:r>
        <w:rPr>
          <w:rFonts w:ascii="Times New Roman"/>
          <w:b w:val="false"/>
          <w:i w:val="false"/>
          <w:color w:val="000000"/>
          <w:sz w:val="28"/>
        </w:rPr>
        <w:t xml:space="preserve">      1. Стороны содействуют эксплуатации автотранспортных средств, отличающихся низким уровнем шума и вредных веществ в выхлопных газах, оснащенных современным оборудованием для обеспечения безопасности движения. </w:t>
      </w:r>
      <w:r>
        <w:br/>
      </w:r>
      <w:r>
        <w:rPr>
          <w:rFonts w:ascii="Times New Roman"/>
          <w:b w:val="false"/>
          <w:i w:val="false"/>
          <w:color w:val="000000"/>
          <w:sz w:val="28"/>
        </w:rPr>
        <w:t xml:space="preserve">
      2. Меры, предусмотренные пунктом 1 настоящей статьи, будут дополнительно согласовываться Совместной комиссией, созданной согласно статье 17 настоящего Соглашения. </w:t>
      </w:r>
    </w:p>
    <w:bookmarkStart w:name="z25" w:id="24"/>
    <w:p>
      <w:pPr>
        <w:spacing w:after="0"/>
        <w:ind w:left="0"/>
        <w:jc w:val="left"/>
      </w:pPr>
      <w:r>
        <w:rPr>
          <w:rFonts w:ascii="Times New Roman"/>
          <w:b/>
          <w:i w:val="false"/>
          <w:color w:val="000000"/>
        </w:rPr>
        <w:t xml:space="preserve"> 
  Статья 15 </w:t>
      </w:r>
    </w:p>
    <w:bookmarkEnd w:id="24"/>
    <w:p>
      <w:pPr>
        <w:spacing w:after="0"/>
        <w:ind w:left="0"/>
        <w:jc w:val="both"/>
      </w:pP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уплаты таможенных платежей и сборов, ввозимые на территорию государств Сторон: </w:t>
      </w:r>
      <w:r>
        <w:br/>
      </w:r>
      <w:r>
        <w:rPr>
          <w:rFonts w:ascii="Times New Roman"/>
          <w:b w:val="false"/>
          <w:i w:val="false"/>
          <w:color w:val="000000"/>
          <w:sz w:val="28"/>
        </w:rPr>
        <w:t xml:space="preserve">
      а) горючее, находящееся в предусмотренных изготовителем для каждой модели автотранспортного средства стандартных емкостях, технологически и конструктивно связанных с системой питания двигателей, а также в дополнительных емкостях, технологически связанных с рефрижераторами и другими установками на автотранспортных средствах; </w:t>
      </w:r>
      <w:r>
        <w:br/>
      </w:r>
      <w:r>
        <w:rPr>
          <w:rFonts w:ascii="Times New Roman"/>
          <w:b w:val="false"/>
          <w:i w:val="false"/>
          <w:color w:val="000000"/>
          <w:sz w:val="28"/>
        </w:rPr>
        <w:t xml:space="preserve">
      б) смазочные материалы в количествах, необходимых для использования во время перевозки; </w:t>
      </w:r>
      <w:r>
        <w:br/>
      </w:r>
      <w:r>
        <w:rPr>
          <w:rFonts w:ascii="Times New Roman"/>
          <w:b w:val="false"/>
          <w:i w:val="false"/>
          <w:color w:val="000000"/>
          <w:sz w:val="28"/>
        </w:rPr>
        <w:t xml:space="preserve">
      в) запасные части и инструменты, предназначенные для ремонта автотранспортного средства, осуществляющего международную перевозку. </w:t>
      </w:r>
      <w:r>
        <w:br/>
      </w:r>
      <w:r>
        <w:rPr>
          <w:rFonts w:ascii="Times New Roman"/>
          <w:b w:val="false"/>
          <w:i w:val="false"/>
          <w:color w:val="000000"/>
          <w:sz w:val="28"/>
        </w:rPr>
        <w:t xml:space="preserve">
      Неиспользованные запасные части подлежат обратному вывозу, а замененные запасные части должны быть вывезены из государства, либо уничтожены, либо сданы в порядке, установленном на территории государства соответствующей Стороны. </w:t>
      </w:r>
      <w:r>
        <w:br/>
      </w:r>
      <w:r>
        <w:rPr>
          <w:rFonts w:ascii="Times New Roman"/>
          <w:b w:val="false"/>
          <w:i w:val="false"/>
          <w:color w:val="000000"/>
          <w:sz w:val="28"/>
        </w:rPr>
        <w:t xml:space="preserve">
      2. Автотранспортные средства, осуществляющие перевозки пассажиров 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использование платными автомобильными дорогами, автомагистралями, мостами и тоннелями, если такие сборы и платежи взимаются с автотранспортных средств этого государства. </w:t>
      </w:r>
    </w:p>
    <w:bookmarkStart w:name="z26" w:id="25"/>
    <w:p>
      <w:pPr>
        <w:spacing w:after="0"/>
        <w:ind w:left="0"/>
        <w:jc w:val="left"/>
      </w:pPr>
      <w:r>
        <w:rPr>
          <w:rFonts w:ascii="Times New Roman"/>
          <w:b/>
          <w:i w:val="false"/>
          <w:color w:val="000000"/>
        </w:rPr>
        <w:t xml:space="preserve"> 
  Статья 16 </w:t>
      </w:r>
    </w:p>
    <w:bookmarkEnd w:id="25"/>
    <w:p>
      <w:pPr>
        <w:spacing w:after="0"/>
        <w:ind w:left="0"/>
        <w:jc w:val="both"/>
      </w:pPr>
      <w:r>
        <w:rPr>
          <w:rFonts w:ascii="Times New Roman"/>
          <w:b w:val="false"/>
          <w:i w:val="false"/>
          <w:color w:val="000000"/>
          <w:sz w:val="28"/>
        </w:rPr>
        <w:t xml:space="preserve">      1. В отношении пограничного, таможенного и санитарного, ветеринарного, а также фитосанитарного контроля и контроля по охране окружающей среды и природы, связанного с переходом границы, применяются положения международных договоров, участниками которых являются государства Сторон, а при решении вопросов, не урегулированных этими договорами, будет применяться законодательство каждого из государств Сторон. </w:t>
      </w:r>
      <w:r>
        <w:br/>
      </w:r>
      <w:r>
        <w:rPr>
          <w:rFonts w:ascii="Times New Roman"/>
          <w:b w:val="false"/>
          <w:i w:val="false"/>
          <w:color w:val="000000"/>
          <w:sz w:val="28"/>
        </w:rPr>
        <w:t xml:space="preserve">
      2. Пограничный, таможенный и санитарный, ветеринарный, а также фитосанитарный контроль будет осуществляться в приоритетном порядке при перевозках лиц, нуждающихся в срочной медицинской помощи, регулярных перевозках пассажиров, а также при перевозках животных, скоропортящихся и опасных грузов автотранспортным средством. </w:t>
      </w:r>
    </w:p>
    <w:bookmarkStart w:name="z27" w:id="26"/>
    <w:p>
      <w:pPr>
        <w:spacing w:after="0"/>
        <w:ind w:left="0"/>
        <w:jc w:val="left"/>
      </w:pPr>
      <w:r>
        <w:rPr>
          <w:rFonts w:ascii="Times New Roman"/>
          <w:b/>
          <w:i w:val="false"/>
          <w:color w:val="000000"/>
        </w:rPr>
        <w:t xml:space="preserve"> 
  VI. СОВМЕСТНАЯ КОМИССИЯ </w:t>
      </w:r>
    </w:p>
    <w:bookmarkEnd w:id="26"/>
    <w:bookmarkStart w:name="z28" w:id="27"/>
    <w:p>
      <w:pPr>
        <w:spacing w:after="0"/>
        <w:ind w:left="0"/>
        <w:jc w:val="left"/>
      </w:pPr>
      <w:r>
        <w:rPr>
          <w:rFonts w:ascii="Times New Roman"/>
          <w:b/>
          <w:i w:val="false"/>
          <w:color w:val="000000"/>
        </w:rPr>
        <w:t xml:space="preserve"> 
  Статья 17 </w:t>
      </w:r>
    </w:p>
    <w:bookmarkEnd w:id="27"/>
    <w:p>
      <w:pPr>
        <w:spacing w:after="0"/>
        <w:ind w:left="0"/>
        <w:jc w:val="both"/>
      </w:pPr>
      <w:r>
        <w:rPr>
          <w:rFonts w:ascii="Times New Roman"/>
          <w:b w:val="false"/>
          <w:i w:val="false"/>
          <w:color w:val="000000"/>
          <w:sz w:val="28"/>
        </w:rPr>
        <w:t xml:space="preserve">      1. В целях выполнения настоящего Соглашения и обсуждения связанных с ним вопросов будет создана Совместная комиссия, в состав которой войдут представители компетентных органов государств Сторон. </w:t>
      </w:r>
      <w:r>
        <w:br/>
      </w:r>
      <w:r>
        <w:rPr>
          <w:rFonts w:ascii="Times New Roman"/>
          <w:b w:val="false"/>
          <w:i w:val="false"/>
          <w:color w:val="000000"/>
          <w:sz w:val="28"/>
        </w:rPr>
        <w:t xml:space="preserve">
      2. Заседания Совместной комиссии проводятся в случае необходимости по предложению компетентных органов государств одной из Сторон. </w:t>
      </w:r>
      <w:r>
        <w:br/>
      </w:r>
      <w:r>
        <w:rPr>
          <w:rFonts w:ascii="Times New Roman"/>
          <w:b w:val="false"/>
          <w:i w:val="false"/>
          <w:color w:val="000000"/>
          <w:sz w:val="28"/>
        </w:rPr>
        <w:t xml:space="preserve">
      3. Совместная комиссия, при необходимости, разрабатывает с участием других компетентных органов предложения по изменению положений настоящего Соглашения. </w:t>
      </w:r>
    </w:p>
    <w:bookmarkStart w:name="z29" w:id="28"/>
    <w:p>
      <w:pPr>
        <w:spacing w:after="0"/>
        <w:ind w:left="0"/>
        <w:jc w:val="left"/>
      </w:pPr>
      <w:r>
        <w:rPr>
          <w:rFonts w:ascii="Times New Roman"/>
          <w:b/>
          <w:i w:val="false"/>
          <w:color w:val="000000"/>
        </w:rPr>
        <w:t xml:space="preserve"> 
  Статья 18 </w:t>
      </w:r>
    </w:p>
    <w:bookmarkEnd w:id="28"/>
    <w:p>
      <w:pPr>
        <w:spacing w:after="0"/>
        <w:ind w:left="0"/>
        <w:jc w:val="both"/>
      </w:pPr>
      <w:r>
        <w:rPr>
          <w:rFonts w:ascii="Times New Roman"/>
          <w:b w:val="false"/>
          <w:i w:val="false"/>
          <w:color w:val="000000"/>
          <w:sz w:val="28"/>
        </w:rPr>
        <w:t xml:space="preserve">       1. Стороны в Исполнительном Протоколе определяют порядок исполнения настоящего Соглашения. Исполнительный Протокол подписывается одновременно с Соглашением и является его неотъемлемой частью. </w:t>
      </w:r>
      <w:r>
        <w:br/>
      </w:r>
      <w:r>
        <w:rPr>
          <w:rFonts w:ascii="Times New Roman"/>
          <w:b w:val="false"/>
          <w:i w:val="false"/>
          <w:color w:val="000000"/>
          <w:sz w:val="28"/>
        </w:rPr>
        <w:t xml:space="preserve">
      2. По взаимной договоренности Сторон в настоящее Соглашение и Исполнительный Протокол о применении настоящего Соглашения могут вноситься изменения и дополнения, которые оформляются отдельными протоколами, являющимися неотъемлемой частью настоящего Соглашения. </w:t>
      </w:r>
      <w:r>
        <w:br/>
      </w:r>
      <w:r>
        <w:rPr>
          <w:rFonts w:ascii="Times New Roman"/>
          <w:b w:val="false"/>
          <w:i w:val="false"/>
          <w:color w:val="000000"/>
          <w:sz w:val="28"/>
        </w:rPr>
        <w:t xml:space="preserve">
      3. Стороны будут решать все споры и разногласия, которые могут возникнуть в связи с толкованием и применением положений настоящего Соглашения, путем переговоров и консультаций, проводимых в рамках Совместной комиссии Сторон. </w:t>
      </w:r>
    </w:p>
    <w:bookmarkStart w:name="z30" w:id="29"/>
    <w:p>
      <w:pPr>
        <w:spacing w:after="0"/>
        <w:ind w:left="0"/>
        <w:jc w:val="left"/>
      </w:pPr>
      <w:r>
        <w:rPr>
          <w:rFonts w:ascii="Times New Roman"/>
          <w:b/>
          <w:i w:val="false"/>
          <w:color w:val="000000"/>
        </w:rPr>
        <w:t xml:space="preserve"> 
  VII. ЗАКЛЮЧИТЕЛЬНЫЕ ПОЛОЖЕНИЯ </w:t>
      </w:r>
    </w:p>
    <w:bookmarkEnd w:id="29"/>
    <w:bookmarkStart w:name="z31" w:id="30"/>
    <w:p>
      <w:pPr>
        <w:spacing w:after="0"/>
        <w:ind w:left="0"/>
        <w:jc w:val="left"/>
      </w:pPr>
      <w:r>
        <w:rPr>
          <w:rFonts w:ascii="Times New Roman"/>
          <w:b/>
          <w:i w:val="false"/>
          <w:color w:val="000000"/>
        </w:rPr>
        <w:t xml:space="preserve"> 
  Статья 19 </w:t>
      </w:r>
    </w:p>
    <w:bookmarkEnd w:id="30"/>
    <w:p>
      <w:pPr>
        <w:spacing w:after="0"/>
        <w:ind w:left="0"/>
        <w:jc w:val="both"/>
      </w:pPr>
      <w:r>
        <w:rPr>
          <w:rFonts w:ascii="Times New Roman"/>
          <w:b w:val="false"/>
          <w:i w:val="false"/>
          <w:color w:val="000000"/>
          <w:sz w:val="28"/>
        </w:rPr>
        <w:t xml:space="preserve">      Настоящее Соглашение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6 месяцев со дня, когда одна из Сторон уведомит в письменной форме другую Сторону о своем намерении прекратить его действие. </w:t>
      </w:r>
      <w:r>
        <w:br/>
      </w:r>
      <w:r>
        <w:rPr>
          <w:rFonts w:ascii="Times New Roman"/>
          <w:b w:val="false"/>
          <w:i w:val="false"/>
          <w:color w:val="000000"/>
          <w:sz w:val="28"/>
        </w:rPr>
        <w:t xml:space="preserve">
      Вступление в силу настоящего Соглашения Стороны рассматривают как взаимное намерение не становиться участниками Соглашения между Правительством Республики Казахстан и Правительством Республики Узбекистан о международном автомобильном сообщении от 12 июня 1995 года. </w:t>
      </w:r>
      <w:r>
        <w:br/>
      </w:r>
      <w:r>
        <w:rPr>
          <w:rFonts w:ascii="Times New Roman"/>
          <w:b w:val="false"/>
          <w:i w:val="false"/>
          <w:color w:val="000000"/>
          <w:sz w:val="28"/>
        </w:rPr>
        <w:t xml:space="preserve">
      Совершено в городе ___________ "__" _________ 200 года в двух подлинных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па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bookmarkStart w:name="z32" w:id="31"/>
    <w:p>
      <w:pPr>
        <w:spacing w:after="0"/>
        <w:ind w:left="0"/>
        <w:jc w:val="left"/>
      </w:pPr>
      <w:r>
        <w:rPr>
          <w:rFonts w:ascii="Times New Roman"/>
          <w:b/>
          <w:i w:val="false"/>
          <w:color w:val="000000"/>
        </w:rPr>
        <w:t xml:space="preserve"> 
  ИСПОЛНИТЕЛЬНЫЙ ПРОТОКОЛ </w:t>
      </w:r>
      <w:r>
        <w:br/>
      </w:r>
      <w:r>
        <w:rPr>
          <w:rFonts w:ascii="Times New Roman"/>
          <w:b/>
          <w:i w:val="false"/>
          <w:color w:val="000000"/>
        </w:rPr>
        <w:t xml:space="preserve">
о применении Соглашения между Правительством </w:t>
      </w:r>
      <w:r>
        <w:br/>
      </w:r>
      <w:r>
        <w:rPr>
          <w:rFonts w:ascii="Times New Roman"/>
          <w:b/>
          <w:i w:val="false"/>
          <w:color w:val="000000"/>
        </w:rPr>
        <w:t xml:space="preserve">
Республики Казахстан и Правительством Республики </w:t>
      </w:r>
      <w:r>
        <w:br/>
      </w:r>
      <w:r>
        <w:rPr>
          <w:rFonts w:ascii="Times New Roman"/>
          <w:b/>
          <w:i w:val="false"/>
          <w:color w:val="000000"/>
        </w:rPr>
        <w:t xml:space="preserve">
Узбекистан о международном автомобильном сообщении </w:t>
      </w:r>
    </w:p>
    <w:bookmarkEnd w:id="3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именуемые Сторонами) с целью определения правил применения Соглашения между Правительством Республики Казахстан и Правительством Республики Узбекистан о международном автомобильном сообщении от "__" _______ 200_года (далее - Соглашение),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xml:space="preserve">
      1. Компетентными органами Соглашения являются: </w:t>
      </w:r>
      <w:r>
        <w:br/>
      </w:r>
      <w:r>
        <w:rPr>
          <w:rFonts w:ascii="Times New Roman"/>
          <w:b w:val="false"/>
          <w:i w:val="false"/>
          <w:color w:val="000000"/>
          <w:sz w:val="28"/>
        </w:rPr>
        <w:t xml:space="preserve">
      со стороны Республики Казахстан: </w:t>
      </w:r>
      <w:r>
        <w:br/>
      </w: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xml:space="preserve">
      Со стороны Республики Узбекистан: </w:t>
      </w:r>
      <w:r>
        <w:br/>
      </w:r>
      <w:r>
        <w:rPr>
          <w:rFonts w:ascii="Times New Roman"/>
          <w:b w:val="false"/>
          <w:i w:val="false"/>
          <w:color w:val="000000"/>
          <w:sz w:val="28"/>
        </w:rPr>
        <w:t xml:space="preserve">
      по статьям 3, 4, 6, 7 - Узбекское агентство автомобильного и речного транспорта; </w:t>
      </w:r>
      <w:r>
        <w:br/>
      </w:r>
      <w:r>
        <w:rPr>
          <w:rFonts w:ascii="Times New Roman"/>
          <w:b w:val="false"/>
          <w:i w:val="false"/>
          <w:color w:val="000000"/>
          <w:sz w:val="28"/>
        </w:rPr>
        <w:t xml:space="preserve">
      по пункту 1 статьи 8 - Государственно-акционерная компания "Узавтойул"; </w:t>
      </w:r>
      <w:r>
        <w:br/>
      </w:r>
      <w:r>
        <w:rPr>
          <w:rFonts w:ascii="Times New Roman"/>
          <w:b w:val="false"/>
          <w:i w:val="false"/>
          <w:color w:val="000000"/>
          <w:sz w:val="28"/>
        </w:rPr>
        <w:t xml:space="preserve">
      по пункту 2 статьи 7, пункту 2, 3 статьи 15 - Государственный таможенный комитет Республики Узбекистан; </w:t>
      </w:r>
      <w:r>
        <w:br/>
      </w:r>
      <w:r>
        <w:rPr>
          <w:rFonts w:ascii="Times New Roman"/>
          <w:b w:val="false"/>
          <w:i w:val="false"/>
          <w:color w:val="000000"/>
          <w:sz w:val="28"/>
        </w:rPr>
        <w:t xml:space="preserve">
      по пункту 3 статьи 3, пункту 1 статьи 7, статье 10 - Министерство внутренних дел Республики Узбекистан, Министерство внешних экономических связей, инвестиций и торговли Республики Узбекистан. </w:t>
      </w:r>
      <w:r>
        <w:br/>
      </w:r>
      <w:r>
        <w:rPr>
          <w:rFonts w:ascii="Times New Roman"/>
          <w:b w:val="false"/>
          <w:i w:val="false"/>
          <w:color w:val="000000"/>
          <w:sz w:val="28"/>
        </w:rPr>
        <w:t xml:space="preserve">
      В случае изменения официальных наименований компетентных органов государств Сторон, Стороны будут незамедлительно уведомлять об этом друг друга по дипломатическим каналам. </w:t>
      </w:r>
      <w:r>
        <w:br/>
      </w:r>
      <w:r>
        <w:rPr>
          <w:rFonts w:ascii="Times New Roman"/>
          <w:b w:val="false"/>
          <w:i w:val="false"/>
          <w:color w:val="000000"/>
          <w:sz w:val="28"/>
        </w:rPr>
        <w:t xml:space="preserve">
      2. Компетентные органы государств Сторон будут одновременно информировать друг друга о ходе выполнения статей Соглашения, изменениях в законодательстве государства, связанных с международными автомобильными перевозками, налоговыми и таможенными сборами, состоянии перевозок за предыдущий год, режимах работы пограничных переходов и других вопросах, направленных на усовершенствование перевозок. </w:t>
      </w:r>
      <w:r>
        <w:br/>
      </w:r>
      <w:r>
        <w:rPr>
          <w:rFonts w:ascii="Times New Roman"/>
          <w:b w:val="false"/>
          <w:i w:val="false"/>
          <w:color w:val="000000"/>
          <w:sz w:val="28"/>
        </w:rPr>
        <w:t xml:space="preserve">
      3. Настоящий Исполнительный Протокол вступает в силу одновременно с Соглашением. </w:t>
      </w:r>
      <w:r>
        <w:br/>
      </w:r>
      <w:r>
        <w:rPr>
          <w:rFonts w:ascii="Times New Roman"/>
          <w:b w:val="false"/>
          <w:i w:val="false"/>
          <w:color w:val="000000"/>
          <w:sz w:val="28"/>
        </w:rPr>
        <w:t xml:space="preserve">
      Совершено в городе "__" _________ 200_года в двух подлинных экземплярах, каждый на узбекском, казахском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Исполнительного Протокола,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