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ba53" w14:textId="33cb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Конституционного закона Республики Казахстан "О внесении изменений и дополнений в Конституционный закон Республики Казахстан
"О судебной системе и статусе судей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марта 2006 года
N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Конституционного закона Республики Казахстан "О внесении изменений и дополнений в Конституционный закон Республики Казахстан "О судебной системе и статусе судей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Конституционный 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Конституционный 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судебной системе и статусе судей Республики Казахстан"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 Конституционный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25 декабря 2000 г. "О судебной системе и статусе судей Республики Казахстан" (Ведомости Парламента Республики Казахстан, 2000 г., N 23, ст. 410)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3 статьи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Судьи при отправлении правосудия независимы и подчиняются только Конституции и закону. Не допускается принятие законов или иных нормативных правовых актов, умаляющих статус и независимость судей.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Какое-либо вмешательство в деятельность суда по отправлению правосудия недопустимо и влечет ответственность по закону. По конкретным делам судьи не подотчетны. Обращения по судебным делам, поданные вопреки установленному порядку судопроизводства, а также по вопросам, не входящим в компетенцию суда, оставляются судом без рассмотрения или направляются в соответствующие органы.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Проявление неуважения к суду или судье влечет установленную законом ответственность.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Судебные акты и требования судей при осуществлении ими полномочий обязательны для исполнения всеми государственными органами и их должностными лицами, физическими и юридическими лицами. Неисполнение судебных актов и требований судьи влечет установленную законом ответственность.";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1) пункта 2 статьи 3 слово "войск"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2 статьи 7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2) пункта 2 статьи 8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подпункт 5) пункта 1 статьи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обеспечивает работу по противодействию коррупции и соблюдению норм судейской этики;";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подпункт 2) статьи 12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1 статьи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обеспечивает работу по противодействию коррупции и соблюдению норм судейской этики;";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слова "ведение судебной статистики,"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подпункте 4) пункта 1 статьи 15 слова "и анализу судебной статистики"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статью 19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19. Коллегии Верховного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Надзорная коллегия, коллегия по гражданским делам и коллегия по уголовным делам Верховного Суда возглавляются председателями коллегий.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Число судей в каждой коллегии и их персональный состав устанавливаются на пленарном заседании по представлению Председателя Верховного Суда.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коллегиях Председателем Верховного Суда могут создаваться специализированные составы.";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"возглавляет надзорную коллегию,"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"применения в судебной практике законодательства" заменить словами "судебной практики и представления о пересмотре судебного дела в порядке надзора по основаниям, предусмотренным законом";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"(кроме надзорной коллегии)"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пункта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подпункт 2) пункта 1 статьи 21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организует работу по изучению и обобщению судебной практики;";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пункте 1 статьи 22: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устанавливает численный и персональный состав коллегий;";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"применения в судебной практике законодательства" заменить словами "судебной практики и вносит предложения по совершенствованию законодательства;";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рассматривает в порядке надзора судебные дела в соответствии с законом;";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дополнить словами ", а также тайным голосованием избирает Судебное жюри";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пункт 4 статьи 25 после слов "материальное" и "правосудия" дополнить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соответственно словами "и социальное" и "и предупреждения коррупции";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часть первую пункта 2 статьи 26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"Судьи, члены их семей и имущество находятся под защитой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внутренних дел обязаны принимать своевременные и исчерпывающие меры к обеспечению безопасности судьи и членов его семьи, сохранности принадлежащего им имущества, если от судьи поступит соответствующее обращение.";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пункте 1 статьи 28: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дополнить словами ", быть верен присяге судьи";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после слов "вызвать сомнения в его" дополнить словами "честности, справедливости,";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после слова "любым" дополнить словами "проявлениям коррупции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статью 29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29. Требования, предъявляемые к кандидатам в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Судьей районного суда может быть назначен гражданин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достигший возраста двадцати пяти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имеющий высшее юридическое образование, безупречную репутацию и стаж работы по юридической профессии не менее двух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сдавший квалификационный экзамен в Квалификационной коллегии юстиции или в специализированной магистратуре;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успешно прошедший стажировку в суде и получивший положительный отзыв пленарного заседания суда. Лицам, окончившим обучение в специализированной магистратуре, прохождение стажировки не требуется.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Судьей областного суда может быть гражданин, отвечающий требованиям пункта 1 настоящей статьи, имеющий стаж работы по юридической специальности не менее десяти лет, из них не менее пяти лет судьей.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Судьей Верховного Суда может быть гражданин, отвечающий требованиям пункта 1 настоящей статьи, имеющий стаж работы по юридической специальности не менее пятнадцати лет, из них не менее десяти лет судьей.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Условия и порядок прохождения стажировки кандидатом в судьи определяются Положением, утверждаемым Президентом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дополнить статьей 29-1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29-1. Медицинское освидетельствование кандидата на должность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Для подтверждения отсутствия у кандидата на должность судьи заболеваний, препятствующих исполнению профессиональных обязанностей судьи, проводится его медицинское освидетельствование.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Перечень заболеваний, препятствующих исполнению профессиональных обязанностей судьи, устанавливается совместным нормативным правовым актом уполномоченного государственного органа, осуществляющего организационное и материально-техническое обеспечение местных судов, и центрального исполнительного органа, осуществляющего руководство в области охраны здоровья граждан.";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часть вторую пункта 2, часть первую пункта 4 и часть первую пункта 5 статьи 30 после слов "с учетом" дополнить словом "положительного";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 статье 31: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дополнить частью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отсутствия вакантных должностей судей в соответствующем суде председатель и председатель коллегии, которые не были повторно избраны или назначены на аналогичную должность, с их согласия представляются к назначению на должность судьи равнозначного или нижестоящего суда без конкурса.";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При реорганизации или упразднении суда судьи этого суда с их согласия могут представляться к назначению на должность судьи равнозначного или нижестоящего суда без конкурса.";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пункт 1 статьи 33 дополнить подпунктом 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имеется решение дисциплинарно-квалификационной коллегии судей о необходимости прекращения полномочий судьи по основаниям, предусмотренным пунктом 2 статьи 34 настоящего Конституционного закона;";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 статье 34: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уход судьи в отставку;";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освобождение от должности судьи по собственному желанию;";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слово "утрата" заменить словом "прекращение";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9) и 10)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заключение Судебного жюри;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достижение пенсионного возраста.";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после цифр "3)-7)" дополнить цифрами ", 9) и 10)";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статью 35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35. Отставка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Отставкой признается особая форма прекращения полномочий судьи, имеющего безупречную репутацию и стаж судейской работы не менее пятнадцати лет, с сохранением за ним звания судьи, принадлежности к судейскому сообществу, гарантии личной неприкосновенности и иных материальных и социальных гарантий, предусмотренных настоящим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Конституционным законом.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Освобождение судьи от должности в форме отставки осуществляется по основаниям, предусмотренным подпунктами 1-1), 2), 8) и 10) пункта 1 статьи 34 настоящего Конституционного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выходе в отставку судье выплачивается единовременное выходное пособие в размере двадцати четырех месячных должностных окладов при стаже судейской работы двадцать и более лет, при стаже судейской работы от пятнадцати до двадцати лет - в размере восемнадцати месячных должностных окладов по последней должности.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Отставка судьи прекращается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на оплачиваемую должность, кроме преподавательской, научной или иной творческой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совершения им преступления или порочащего проступка, умаляющего авторитет судебной власти;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собственному желанию;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прекращения гражданства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его смерти.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прекращения отставки судья лишается гарантии личной неприкосновенности и гарантий, предусмотренных статьями 51, 53 и 55 настоящего Конституционного закона.";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дополнить статьей 35-1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35-1. Пенсионное обеспечение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Пенсионное обеспечение судьи осуществляется в порядке и на условиях, установленных законодательством Республики Казахстан о пенсионном обеспечении.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судьи устанавливаются дополнительно обязательные пенсионные взносы за счет средств республиканского бюджета в размере, установленном законодательством Республики Казахстан о пенсионном обеспечении.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освобождении судьи от должности по отрицательным мотивам указанные взносы изымаются в республиканский бюджет.";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часть первую статьи 38 после слов "квалификационных классов," дополнить словами "установления права судьи на отставку и ее прекращение,";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дополнить статьей 38-1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38-1. Судебное жюри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определения профессиональной пригодности действующего судьи при Верховном Суде образуется Судебное жюри.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Судебном жюри утверждается Президентом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статью 41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41. Право возбуждения дисциплинарного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возбуждения дисциплинарного производства принадлежит: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Республиканской дисциплинарно-квалификационной коллегии - в отношении любого судьи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областным дисциплинарно-квалификационным коллегиям - в отношении судьи областного суда, председателя и судьи районного суда.";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в статье 43: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 "коллегия рассматривает" дополнить словами "вопрос о возбуждении дисциплинарного производства,";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 "коллегии рассматривают" дополнить словами "вопрос о возбуждении дисциплинарного производства,";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в статье 44: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о наложении дисциплинарного взыскания, предусмотренного пунктом 1 статьи 40 настоящего Конституционного закона;";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дополнить словами ", либо об оставлении решения без изменения";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"29) пункт дополнить словами "с учетом статуса судьи, порядка его назначения и избрания, а также осуществляемых им функций";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статью 54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54. Компенсации в случае гибели (смерти) или увечья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получении судьей увечья в период исполнения им служебных обязанностей ему производится выплата единовременной компенсации, а в случае его гибели (смерти) лицам, имеющим право на ее получения.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выплаты единовременной компенсации определяется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гибели (смерти) судьи при исполнении служебных обязанностей либо в течение года после прекращения полномочий судьи вследствие травмы, полученной при исполнении служебных обязанностей, иждивенцам и наследникам выплачивается единовременная компенсация в размере шестидесятимесячного должностного оклада по последней занимаемой должности.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установлении судье инвалидности, наступившей в результате травмы, ранения (контузии), увечья, заболевания, полученных при исполнении служебных обязанностей, ему выплачивается единовременная компенсация в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инвалиду I группы - тридцатимесячного должностного оклада;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инвалиду II группы - восемнадцатимесячного должностного оклада;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инвалиду III группы - шестимесячного должностного оклада.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получения судьей при исполнении служебных обязанностей тяжелого увечья (травмы, ранения, контузии), не повлекшего инвалидности, ему выплачивается единовременная компенсация в размере полуторамесячного должностного оклада, легкого увечья - половины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месячного должностного оклада.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Единовременная компенсация не выплачивается, если в установленном порядке доказано, что гибель (смерть), травма, ранение (увечье), заболевание судьи наступили в связи с обстоятельствами, не связанными с исполнением служебных обязанностей.";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дополнить статьей 55-1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55-1. Лишение судьи гарантий по материальному и социальному обеспечению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Судья при прекращении его полномочий по решению дисциплинарно-квалификационной коллегии судей в связи с совершением им преступления или порочащего проступка, умаляющего авторитет судебной власти, несоблюдением требований судейской этики и невыполнением иных требований, указанных в статье 28 настоящего Конституционного закона, а также по заключению Судебного жюри в связи с профессиональной непригодностью лишается: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права на отставку и гарантии личной неприкосновенности;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всех материальных и социальных гарантий, предусмотренных статьями 51, 53, 54 и 55 настоящего Конституционного закона.";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в статье 56: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1 после слов "местных судов" дополнить словами ", а также ведение судебной статистики в судах";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"и ведению судебной статистики"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Конституционный закон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