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c57" w14:textId="d93b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единых принципах взимания косвенных налогов
во взаимной торговле государств-участников Соглашения о формировании
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 
N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единых принципах взимания косвенных налогов во взаимной торговле государств-участников Соглашения о формировании Единого экономического пространства.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о единых принципах взимания косвенных налогов во взаимной торговле государств-участников Соглашения о формировании Единого экономического пространства.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единых принципах взимания косвенных налогов во взаимной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торговле государств-участников Соглашения о формировании Единого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 экономического пространства от 19 сентября 2003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нормами и правилами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 Основные понятия, применяемые в настоящем Соглашении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налоги - налог на добавленную стоимость (далее - НДС) и акцизы (акцизный налог или акцизный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нулевая ставка налога на добавленную стоимость - обложение товаров НДС в соответствии с национальным законодательством государства Стороны при экспорте с территории государства этой Стороны по ставке ноль процентов, что дает право для налогоплательщика на возмещение из бюджета в форме зачета (возврата) сумм НДС;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- любое движимое и недвижимое имущество, все виды энергии, а также транспортные средства, за исключением любых транспортных средств, используемых для международных перевозок пассажиров и товаров, включая контейнеры и другое транспортное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- вывоз товаров с таможенной территории государства одной Стороны на таможенную территорию государства другой Стороны без обязательства об обратном ввозе;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- ввоз товаров на таможенную территорию государства одной Стороны с таможенной территории государства другой Стороны без обязательства об обратном вывозе;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псевдоэкспорт - фиктивное документарное оформление товаров как экспортируемых с таможенной территории государства Стороны, при котором не происходит фактического вывоза товаров за пределы таможенной территории этого государства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министерства финансов, таможенные и налоговые органы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 Принцип взимания косвенных налогов при экспорте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 одно из государств Сторон не облагает косвенными налогами товары, экспортируемые на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правило означает обложение НДС по нулевой ставке, а также освобождение экспортируемых товаров от акцизов и/или НДС в соответствии с национальным законодательством государства-экспортера.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 Принцип взимания косвенных налогов при импорте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Импортированные на таможенную территорию одного государства Стороны товары, которые экспортированы с таможенной территории другого государства Стороны, облагаются косвенными налогами в государстве-импортере в соответствии с его национальным законодательством.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 Контроль за перемещением товаров и уплатой косвенных налогов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полноты уплаты косвенных налогов при импорте товаров, а также во избежание псевдоэкспорта косвенные налоги в отношении таких товаров взимают таможенные и/или налоговые органы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отсутствия между Сторонами таможенного оформления и таможенного контроля товаров порядок администрирования косвенных налогов регулируется отдельным Соглашением.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 Порядок взимания косвенных налогов при выполнении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оказании услуг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взимания косвенных налогов при выполнении работ и оказании услуг оформляется отдельным протоколом, до введения в действие которого действуют нормы национальных законодательств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 Соотношение Соглашения с другими международными договорами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 с третьими странами, участниками которых являются государства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 Порядок присоединения к Соглашению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государство, разделяющее цели и принципы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 экономического пространства от 19 сентября 2003 года, может стать участником настоящего Соглашения. Условия присоединения к настоящему Соглашению определяются в соглашении, заключаемом между Сторонами и присоединяющимся государством.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 Порядок внесения изменений и дополнений в Соглашение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соответствующими протоколами, являющимися его неотъемлемыми частями.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 Порядок разрешения споров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 Порядок вступления в силу Соглашения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в порядке, предусмотренном Протоколом о порядке вступления в силу международных договоров по формированию Единого экономического пространства, подписанным в городе _____________ " ___ " ___________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Любая Сторона может прекратить свое участие в настоящем Соглашении, направив соответствующее письменное уведомление депозитарию. Действие настоящего Соглашения для такой Стороны прекращается по истечении 12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одной из Сторон из настоящего Соглашения, оно продолжает применяться до полного урегулирования этой Стороной финансовых и иных обязательств, возникших в период действия настоящего Соглашения для данной Стороны,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 __ " ___________ 200_ года в одном подлинном экземпляре на русском языке. Подлинный экземпляр хранится у депозитария. Депозитарием международно-правовых документов по формированию Единого экономического пространства является Республика Казахстан до момента создания и передачи полномочий Комиссии Единого экономического пространства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о формировании Единого экономического пространства от 19 сентября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из Сторон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