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db4f" w14:textId="035d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апреля 2000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2006 года N 250. Утратило силу постановлением Правительства Республики Казахстан от 2 июня 2007 года N 452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6 апреля 2006 года N 250 утратило силу постановлением Правительства РК от 2 июня 2007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апреля 2000 года N 596 "Об утверждении Правил лицензирования образовательной деятельности" (САПП Республики Казахстан, 2000 г., N 20, ст. 219)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образовательной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Лицензия на право ведения образовательной деятельности выдается юридическим лицам: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реализующим основные и дополнительные образовательные программы начального общего, основного общего или среднего общего образования (за исключением специальных и специализированных образовательных программ и программ дополнительного образования для детей и юношества по спорту), а также дошкольным и внешкольным организациям - местным исполнительным органом района (города областного значения) (лицензиар);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реализующим основные и дополнительные образовательные программы начального профессионального и среднего профессионального образования, специализированные и специальные образовательные программы, а также программы дополнительного образования для детей и юношества по спорту - местным исполнительным органом области (лицензиар);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реализующим основные и дополнительные образовательные программы начального общего, основного общего или среднего общего, начального профессионального, среднего профессионального образования, специальные и специализированные образовательные программы, а также дошкольным и внешкольным организациям - местным исполнительным органом города республиканского значения и столицы (лицензиар);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реализующим основные и дополнительные образовательные программы высшего профессионального и послевузовского профессионального образования, специализированные образовательные программы и образовательные программы среднего профессионального образования, финансируемым за счет средств республиканского бюджета, духовные образовательные программы (духовным учебным заведениям), а также международным и иностранным юридическим лицам - центральным исполнительным органом Республики Казахстан в области образования (лицензиар)".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