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2415" w14:textId="b682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единых подходах в применении информационных технологий при таможенном контроле за перемещением товаров и транспортных средств через границы государств-участников Соглашения о формировании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2006 года
N 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единых подходах в применении информационных технологий при таможенном контроле за перемещением товаров и транспортных средств через границы государств-участников Соглашения о формировании Единого экономического пространства.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единых подходах в применении информационных технологий при таможенном контроле за перемещением товаров и транспортных средств через границы государств-участников Соглашения о формировании Единого экономического пространства.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единых подходах в применении информационных технологий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таможенном контроле за перемещением товаров и транспортных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 через границы государств-участников Соглашения о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формировании Единого экономического пространства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формировании Единого экономического пространства от 19 сентября 2003 года,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равноправной конкуренции, макроэкономической стабильности, обеспечению согласованной налоговой, денежно-кредитной, валютно-финансовой и таможенной политики в Едином экономическом пространстве;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намереваясь ускорить и облегчить перемещение товаров и транспортных средств через границы государств Сторон, обеспечить безопасность перевозок товаров, предотвратить нелегальное перемещение товаров, обеспечить защиту экономических интересов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формируя условия для присоединения государств Сторон к Международной конвенции об упрощении и гармонизации таможенных процедур (Киотская конвенция);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меры к использованию современных способов обработки информации и расширению сферы применения информационных и коммуникационных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усовершенствованию нормативных правовых актов, регламентирующих использование информационных технологий в деятельности таможенных органов и обеспечению эффективного применения информационных технологий при таможенном контроле за товарами и транспортными средствами, перемещаемыми через границы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используемые термины имеют следующее значение: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"документ" - информация, зафиксированная на материальном носителе, с реквизитами, позволяющими идентифицировать информацию, либо в установленном порядке позволяющими идентифицировать ее материальный носитель;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"защита информации" - принятие правовых, организационных и технических (программно-технических) мер в целях обеспечения целостности и сохранности информации, недопущения ее несанкционированного изменения или уничтожения, соблюдения конфиденциальности информации ограниченного доступа, реализации права на доступ к информации, а также недопущения несанкционированного воздействия на средства обработки, передачи и хранения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"информация" - сведения, сообщения или данные независимо от способа их поиска, хранения, обработки, предоставления или распространения;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"информационная система" - совокупность информации, в том числе содержащейся в базах данных, и средств, обеспечивающих поиск, хранение, обработку, предоставление или распространение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"информационно-телекоммуникационная сеть"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"информационные технологии" - методы и способы поиска, хранения, обработки, предоставления или распространения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"информация ограниченного доступа (конфиденциальная информация)" информация, доступ к которой ограничивается в соответствии с законодательствами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"информационное взаимодействие" - взаимодействие с целью обмена информацией с применением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Термины, специально не определенные в настоящем Соглашении, используются в значении, установленном законодательствами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настоящего Соглашения является выработка единых подходов в сфере применения информационных технологий в деятельности таможенных органов государств Сторон для повышения эффективности выполнения задач, поставленных перед таможенными органами, обеспечения информационной открытости и прозрачности механизмов таможенного оформления и таможенного контроля при обеспечении надлежащей защиты информации,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времени таможенного оформления и таможенного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упрощения процедур таможенного контроля на границах между государствами Сторон, а также организации совместного таможенного контроля в пограничных пунктах пропуска;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решений, принимаемых таможенными органами государств Сторон при проведении таможенного оформления и таможенного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информационных ресурсов таможенных органов государств Сторон на основе информационного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согласованность в выборе и подходах к построению информационных систем с целью реализации дальнейшего информационного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оперативности информационного обмена данными между таможенными органами государств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выработки единых подходов в сфере применения информационных технологий при таможенном контроле за перемещением товаров и транспортных средств через границы своих государств Стороны совместно решают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 государств Сторон и международных договоров, направленных на формирование Единого экономического пространства (далее - ЕЭП), с целью повышения эффективности использования информационных технологий таможенными органами, в том числе с учетом международной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стандартов в области создания и внедрения элементов информационно-технологической инфраструктуры, автоматизированных систем и информационных ресурсов таможенных органов, их формирования и совместного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информационно-телекоммуникационной сети с учетом функционирования системы удостоверяющих центров, обеспечивающей эффективное информационное взаимодействие таможенных органов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существующих и разработка новых регламентов, технических условий обмена данными, необходимых для осуществления информационного взаимодействия таможенных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системы классификации и кодирования информации, необходимой для осуществления унификации информационного взаимодействия таможенных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информации в таможенных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 и проведение консультаций по созданию новых информационных систем для таможенных органов государств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Формирование информационных ресурсов таможенных органов государств Сторон и развитие информационного взаимодействия осуществляются поэтапно в зависимости от степени унификации таможенных законодательств своих государств.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Обмен информацией осуществляется таможенными органами государств Сторон в пределах их компетенции на двусторонней и/или многосторонней основе в соответствии с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органы государств Сторон для отработки технологии информационного взаимодействия организуют и осуществляют эксперименты по обмену информацией.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Защита информации обеспечивается в соответствии с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осуществляется при условии обеспечения Сторонами не менее строгого режима защиты полученной информации, чем действующего в государстве, предоставившем такую информацию.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доступа к информации по вопросам таможенного регулирования на межгосударственном уровне и ее совместного использования при решении задач, стоящих перед таможенными органами Сторон, проводятся мероприятия по формированию межгосударственных информационных ресурсов таможенных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Межгосударственные информационные ресурсы таможенных органов формируются на основе информационных ресурсов таможенных органов государств Сторон и содержат информацию в сфере таможенного регулирования (справочники по вопросам внешнеэкономической деятельности, классификаторы видов валют, стран мира, единиц измерения, иные классификаторы, а также стандарты описания электронных сообщений, применяемых для обмена информацией).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Информационно-телекоммуникационная сеть таможенных органов государств Сторон используется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современных телекоммуникационных услуг на основе применения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инфраструктуры связи для регламентированного информационного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доступа к информационным ресурсам таможенных органов на межгосударственном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качественной и надежной передачи информации с учетом обеспечения защиты информации.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информационного взаимодействия с использованием электронной цифровой подписи определяется Сторонами дополнительно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Информационная безопасность автоматизированных систем, информационных технологий и информационных ресурсов таможенных органов государств Сторон обеспечивается на основе применения согласованных требований по защите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органы государств Сторон используют сертифицированные уполномоченными органами государств Сторон средства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использования, защита автоматизированных систем и информационных ресурсов таможенных органов обеспечиваются на основе создания комплексной системы мониторинга и учета операций при работе с информационными технологиями, автоматизированными системами и информационными ресурсами таможенных органов государств Сторон.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 реализации настоящего Соглашения обеспечивают защиту прав интеллектуальной собственности в соответствии с законодательствами своих государств.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Выработка единых подходов в сфере применения информационных технологий и согласование взаимодействия Сторон по обеспечению применения информационных технологий в деятельности таможенных органов государств Сторон осуществляются по согласованию Сторон, либо путем передачи части полномочий Сторон единому регулирующему органу ЕЭП, порядок создания и деятельности которого определяется отдельным соглашением.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Информация, полученная таможенными органами государств Сторон, используется для таможенных целей и не может передаваться без письменного согласия Стороны, предоставившей указанную информацию.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между Сторонами относительно толкования и/или применения положений настоящего Соглашения разрешаются путем проведения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недостижения согласия любая из Сторон может передать спор на разрешение в орган по разрешению споров в рамках ЕЭП.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Любое государство, разделяющее цели и принципы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формировании Единого экономического пространства от 19 сентября 2003 года, может стать участником настоящего Соглашения. Условия присоединения к настоящему Соглашению определяются в соглашении, заключенном между Сторонами и присоединяющимся государством.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после проведения необходимых внутригосударственных процедур в порядке, предусмотренном Протоколом о порядке вступления в силу международных договоров по формированию Единого экономического пространства, подписанным в городе __________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срок. Любая Сторона может выйти из настоящего Соглашения, направив Депозитарию письменное уведомление о своем намерении выйти из настоящего Соглашения. Действие настоящего Соглашения для такой Стороны прекращается по истечении 12 (двенадцать) месяцев с даты получения Депозитарием письменного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по защите информации, полученной в соответствии с настоящим Соглашением, остаются в силе независимо от прекращения его действия или выхода какой-либо из Сторон из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__________ 200__года в одном подлинном экземпляре на русском языке. Подлинный экземпляр хранится у Депозитария. Депозитарием международно-правовых документов по формированию ЕЭП является Республика Казахстан до момента создания и передачи полномочий Комиссии Единого экономического пространства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Соглашения о формировании Единого экономического пространства от 19 сентября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направит каждой из Сторон заверенную копию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 За Кабинет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Российской Федерации 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