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0bf8" w14:textId="af30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совместной разработке топливно-энергетического баланса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2006 года N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Соглашения прекращено Законом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266-V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Соглашение о совместной разработке топливно-энергетического баланса государств-членов Евразийского экономического сообщества, совершенное в городе Душанбе 27 сентября 2005 года.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ЕВРАЗИЙСКОЕ ЭКОНОМИЧЕСКОЕ СООБЩЕСТВО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МЕЖГОСУДАРСТВЕННЫЙ СОВЕТ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  РЕШЕНИЕ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27 сентября 2005 г.                 </w:t>
      </w:r>
      <w:r>
        <w:rPr>
          <w:rFonts w:ascii="Times New Roman"/>
          <w:b/>
          <w:i w:val="false"/>
          <w:color w:val="000000"/>
          <w:sz w:val="28"/>
        </w:rPr>
        <w:t xml:space="preserve">N 239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г. Душанбе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 Соглашении о совместной разработке </w:t>
      </w:r>
      <w:r>
        <w:br/>
      </w:r>
      <w:r>
        <w:rPr>
          <w:rFonts w:ascii="Times New Roman"/>
          <w:b/>
          <w:i w:val="false"/>
          <w:color w:val="000000"/>
        </w:rPr>
        <w:t xml:space="preserve">
топливно-энергетического баланса государств-членов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Евразийского экономического сообщества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Межгосударственный Совет Евразийского экономического сообщества (на уровне глав правительств)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Соглашение о совместной разработке топливно-энергетического баланса государств-членов Евразийского экономического сообщества (прилагается).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Члены Межгосударственного Совета ЕврАзЭС: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От         От           От           От          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  Республики   Кыргызской   Российской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Беларусь   Казахстан    Республики   Федерации   Таджикистан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совместной разработке топливно-энергетического баланса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Евразийского экономического сообщества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Евразийского экономического сообщества,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> о Таможенном союзе и Едином экономическом пространстве от 26 февраля 1999 г.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 учреждении Евразийского экономического сообщества от 10 октября 2000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взаимное стремление к интеграции взаимодополняемых топливно-энергетических комплексов государств-членов Евразийского экономического сообщества (далее - ЕврАзЭС) и эффективному использованию ее преимуществ в развитии национальных экономик,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сбалансированности спроса и предложения внутреннего рынка топливно-энергетических ресурсов государств-членов ЕврАзЭС, расширения взаимовыгодных межгосударственных поставок этих ресурсов,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реализуя положения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24 ноября 1998 г. о взаимодействии энергетических систем между государствами-участниками Договора об углублении интеграции в экономической и гуманитарной областях от 29 марта 1996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приведенные ниже понятия и термины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"совместный топливно-энергетический баланс" 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система показателей, характеризующих производство, потребление на внутреннем рынке, экспорт и импорт топливно-энергетических ресурсов государств-членов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"национальный топливно-энергетический баланс" 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система показателей, характеризующих производство, потребление на внутреннем рынке, экспорт и импорт топливно-энергетических ресурсов государства-члена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"компетентные органы Сторон":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Беларусь - Министерство экономики и Министерство энергетики Республики Беларусь;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- Министерство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Кыргызской Республики - Министерство экономического развития, промышленности и торговли Кыргызской Республики и Государственное агентство по энергетике при Правительстве Кыргызской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Федерации - Министерство промышленности и энергетики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Таджикистан - Министерство энергетики Республики Таджикистан.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Совместный топливно-энергетический баланс разрабатывается на среднесрочный период (3-5 лет), позволяющий оптимизировать пути обеспечения потребностей внутреннего рынка ЕврАзЭС в топливно-энергетических ресурсах, сбалансировать его спрос и предложения посредством создания благоприятных условий для межгосударственных поставок этих ресурсов.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Национальные топливно-энергетические балансы и совместный топливно-энергетический баланс разрабатываются по видам топливно-энергетических ресурсов в соответствии с перечнем, указанным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Соглашению.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Разработка совместного топливно-энергетического баланса осуществляется на основе составленных Сторонами национальных топливно-энергетических балансов.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ежегодно до 30 ноября представляют в Секретариат Интеграционного Комитета ЕврАзЭС национальные топливно-энергетические балансы за отчетный период, а также на текущий и прогнозные годы по форме, указанной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Соглашению.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Секретариат Интеграционного Комитета ЕврАзЭС совместно с Советом по энергетической политике при Интеграционном Комитете ЕврАзЭС на основе представленной компетентными органами Сторон информации подготавливает: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совместный топливно-энергетический баланс по форме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пояснительную записку к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обеспечению потребностей внутреннего рынка ЕврАзЭС в топливно-энергетических ресурсах.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Совместный топливно-энергетический баланс и пояснительная записка к нему с проектом решения Межгосударственного Совета ЕврАзЭС по сбалансированности внутреннего рынка ЕврАзЭС ежегодно не позднее 1 марта в установленном порядке вносятся на рассмотрение Межгосударственного Совета ЕврАзЭС (на уровне глав правительств) 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Координацию деятельности компетентных органов Сторон по разработке совместного топливно-энергетического баланса осуществляет Совет по энергетической политике при Интеграционном Комитете ЕврАзЭС.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которые оформляются отдельными протоколами, вступающими в силу в порядке, предусмотренном статьей 10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Стороны. 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применением или толкованием настоящего Соглашения, разрешаются путем консультаций и переговоров между Сторонами, а в случае недостижения согласия спор рассматривается Судом ЕврАзЭС. 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Депозитарием настоящего Соглашения является Интеграционный Комитет ЕврАзЭС. 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Соглашения, направив письменное уведомление об этом депозитарию не менее чем за 6 месяцев до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Душанбе 27 сентября 2005 года в единственном экземпляре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Подлинный экземпляр настоящего Соглашения хранится  </w:t>
      </w:r>
      <w:r>
        <w:rPr>
          <w:rFonts w:ascii="Times New Roman"/>
          <w:b/>
          <w:i w:val="false"/>
          <w:color w:val="000000"/>
          <w:sz w:val="28"/>
        </w:rPr>
        <w:t xml:space="preserve">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Интеграционном Комитете ЕврАзЭС, который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Беларусь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Таджикистан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 Соглашению о совместной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разработке топливно-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энергетического баланса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государств-членов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экономического сообщества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топливно-энергетических ресурсов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составления совместного и национального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топливно-энергетических балансов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ЕврАзЭС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Нефть, включая стабильный газовый конденсат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Автомобильный бензин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Дизельное топливо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Топочный мазут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Газ природный и попутный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Уголь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Электроэнергия 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 Соглашению о совместной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разработке топливно-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энергетического баланса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государств-членов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экономического сообщества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Баланс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     _______________________  </w:t>
      </w:r>
      <w:r>
        <w:rPr>
          <w:rFonts w:ascii="Times New Roman"/>
          <w:b/>
          <w:i w:val="false"/>
          <w:color w:val="000000"/>
          <w:sz w:val="28"/>
        </w:rPr>
        <w:t xml:space="preserve">на 20__-20__годы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 энергоресурса)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в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государства-члена ЕврАзЭС)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(ед. изм.)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3"/>
        <w:gridCol w:w="1473"/>
        <w:gridCol w:w="3033"/>
        <w:gridCol w:w="1513"/>
      </w:tblGrid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статей баланса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период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Ресурсы - всего,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Собственные ресурсы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Импорт - всего,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из государств-членов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ЕврАзЭС - всего,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.....................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из других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.....................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Распределение - всего.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Поставка на внутренний рынок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Экспорт-всего,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государства-члены ЕврАзЭС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всего,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.....................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другие государства - всего,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.....................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 Соглашению о совместной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разработке топливно-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энергетического баланса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государств-членов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экономического сообщества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Проект совместного топливно-энергетического баланса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государств-членов ЕврАзЭС на 20__-20___годы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(наименование энергоресурса)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3"/>
        <w:gridCol w:w="1633"/>
        <w:gridCol w:w="1753"/>
        <w:gridCol w:w="653"/>
        <w:gridCol w:w="813"/>
        <w:gridCol w:w="713"/>
      </w:tblGrid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статей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баланса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 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РЕСУРСЫ ВСЕГО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Собственные ресурсы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Кыргызская Республика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Федерация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Таджикистан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Импорт из 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членов ЕврАзЭС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Кыргызская Республика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Федерация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Таджикистан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РАСПРЕДЕЛЕНИЕ - ВСЕГО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Поставка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внутренний рынок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Республику Беларусь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Российской Федерации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Республику Казахстан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Российской Федерации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..................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Кыргызскую Республику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Российской Федерации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..................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Российскую Федерацию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Республики Казахстан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.................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Республику Таджикистан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Кыргызской Республики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.................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Экспорт за пределы территорий государств-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членов ЕврАзЭС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Беларусь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Кыргызская Республика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Федерация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Таджикистан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данный текст является аутентичной и полной копией Решения Межгосударственного Совета Евразийского экономического сообщества N 239, подписанного 27 сентября 2005 г. в городе Душанбе Премьер-министром Республики Беларусь - Сидорским С.С, Премьер-министром Республики Казахстан - Ахметовым Д.К., И.о. Вице-премьер-министра Кыргызской Республики - Мадумаровым А.К., Председателем Правительства Российской Федерации - Фрадковым М.Е. и Премьер Министром Республики Таджикистан - Акиловым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Интеграционном Комитете Евразийского экономического сообщества.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Всего скреплено подписью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печатью 6 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Генеральный секретарь ЕврАзЭС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