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81b2" w14:textId="2f88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2003 года N 1377 и от 25 апреля 2005 года N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2006 года
N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N 1377 "Отдельные вопросы специальной экономической зоны "Парк информационных технологий":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 слова "Центр инжиниринга и трансферта технологий" заменить словами "Национальный инновационный фонд";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14.04.2010 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