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1ae6" w14:textId="ca81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2004 года N 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2006 года N 436. Утратило силу постановлением Правительства Республики Казахстан от 19 апреля 2007 года N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22 мая 2006 года N 436. Утратило силу постановлением Правительства Республики Казахстан от 19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2004 года N 131 "О Плане мероприятий на 2004-2006 годы по реализации Концепции экологической безопасности Республики Казахстан на 2004-2015 годы" (САПП Республики Казахстан, 2004 г., N 5, ст. 74),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"Министра сельского хозяйства Республики Казахстан Есимова А.С." заменить словами "Министра экономики и бюджетного планирования Республики Казахстан Масимова К.К.";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2004-2006 годы по реализации Концепции экологической безопасности Республики Казахстан на 2004-2015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31,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