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37a3" w14:textId="a9f3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июня 2006 года № 511</w:t>
      </w:r>
    </w:p>
    <w:p>
      <w:pPr>
        <w:spacing w:after="0"/>
        <w:ind w:left="0"/>
        <w:jc w:val="both"/>
      </w:pPr>
      <w:bookmarkStart w:name="z21" w:id="0"/>
      <w:r>
        <w:rPr>
          <w:rFonts w:ascii="Times New Roman"/>
          <w:b w:val="false"/>
          <w:i w:val="false"/>
          <w:color w:val="ff0000"/>
          <w:sz w:val="28"/>
        </w:rPr>
        <w:t xml:space="preserve">
      Сноска. Заголовок с изменениями, внесенными постановлением Правительства РК от 18.03.2008 </w:t>
      </w:r>
      <w:r>
        <w:rPr>
          <w:rFonts w:ascii="Times New Roman"/>
          <w:b w:val="false"/>
          <w:i w:val="false"/>
          <w:color w:val="ff0000"/>
          <w:sz w:val="28"/>
        </w:rPr>
        <w:t>N 262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1"/>
    <w:bookmarkStart w:name="z22" w:id="2"/>
    <w:p>
      <w:pPr>
        <w:spacing w:after="0"/>
        <w:ind w:left="0"/>
        <w:jc w:val="both"/>
      </w:pPr>
      <w:r>
        <w:rPr>
          <w:rFonts w:ascii="Times New Roman"/>
          <w:b w:val="false"/>
          <w:i w:val="false"/>
          <w:color w:val="000000"/>
          <w:sz w:val="28"/>
        </w:rPr>
        <w:t>
      1. Утвердить прилагаемые:</w:t>
      </w:r>
    </w:p>
    <w:bookmarkEnd w:id="2"/>
    <w:bookmarkStart w:name="z23" w:id="3"/>
    <w:p>
      <w:pPr>
        <w:spacing w:after="0"/>
        <w:ind w:left="0"/>
        <w:jc w:val="both"/>
      </w:pPr>
      <w:r>
        <w:rPr>
          <w:rFonts w:ascii="Times New Roman"/>
          <w:b w:val="false"/>
          <w:i w:val="false"/>
          <w:color w:val="000000"/>
          <w:sz w:val="28"/>
        </w:rPr>
        <w:t xml:space="preserve">
      1) 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18.03.2008 г. </w:t>
      </w:r>
      <w:r>
        <w:rPr>
          <w:rFonts w:ascii="Times New Roman"/>
          <w:b w:val="false"/>
          <w:i w:val="false"/>
          <w:color w:val="ff0000"/>
          <w:sz w:val="28"/>
        </w:rPr>
        <w:t>N 262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16.07.2015 </w:t>
      </w:r>
      <w:r>
        <w:rPr>
          <w:rFonts w:ascii="Times New Roman"/>
          <w:b w:val="false"/>
          <w:i w:val="false"/>
          <w:color w:val="ff0000"/>
          <w:sz w:val="28"/>
        </w:rPr>
        <w:t>№ 542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xml:space="preserve">
       2. Признать утратившими силу: </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2003 года N 851 "Об утверждении форм документов, удостоверяющих право на земельный участок" (САПП Республики Казахстан, 2003 г., N 35, ст. 351);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сентября 2003 года N 990 "Об утверждении Правил осуществления государственного контроля за использованием и охраной земель" (САПП Республики Казахстан, 2003 г., N 39, ст. 404). </w:t>
      </w:r>
    </w:p>
    <w:bookmarkStart w:name="z25" w:id="5"/>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и подлежит официальному опубликованию. </w:t>
      </w:r>
    </w:p>
    <w:bookmarkEnd w:id="5"/>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постановлением Правительства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от 6 июня 2006 года N 511</w:t>
      </w:r>
    </w:p>
    <w:bookmarkEnd w:id="6"/>
    <w:p>
      <w:pPr>
        <w:spacing w:after="0"/>
        <w:ind w:left="0"/>
        <w:jc w:val="left"/>
      </w:pPr>
      <w:r>
        <w:rPr>
          <w:rFonts w:ascii="Times New Roman"/>
          <w:b/>
          <w:i w:val="false"/>
          <w:color w:val="000000"/>
        </w:rPr>
        <w:t xml:space="preserve"> Жер учаскесіне жеке меншік құқығын беретін</w:t>
      </w:r>
      <w:r>
        <w:br/>
      </w:r>
      <w:r>
        <w:rPr>
          <w:rFonts w:ascii="Times New Roman"/>
          <w:b/>
          <w:i w:val="false"/>
          <w:color w:val="000000"/>
        </w:rPr>
        <w:t>Акт</w:t>
      </w:r>
      <w:r>
        <w:br/>
      </w:r>
      <w:r>
        <w:rPr>
          <w:rFonts w:ascii="Times New Roman"/>
          <w:b/>
          <w:i w:val="false"/>
          <w:color w:val="000000"/>
        </w:rPr>
        <w:t>на право частной собственности на земельный участок</w:t>
      </w:r>
    </w:p>
    <w:p>
      <w:pPr>
        <w:spacing w:after="0"/>
        <w:ind w:left="0"/>
        <w:jc w:val="both"/>
      </w:pPr>
      <w:r>
        <w:rPr>
          <w:rFonts w:ascii="Times New Roman"/>
          <w:b w:val="false"/>
          <w:i w:val="false"/>
          <w:color w:val="000000"/>
          <w:sz w:val="28"/>
        </w:rPr>
        <w:t xml:space="preserve">
      Сноска. Акт 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 w:id="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постановлением Правительства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от 6 июня 2006 года N 511</w:t>
      </w:r>
    </w:p>
    <w:bookmarkEnd w:id="7"/>
    <w:p>
      <w:pPr>
        <w:spacing w:after="0"/>
        <w:ind w:left="0"/>
        <w:jc w:val="left"/>
      </w:pPr>
      <w:r>
        <w:rPr>
          <w:rFonts w:ascii="Times New Roman"/>
          <w:b/>
          <w:i w:val="false"/>
          <w:color w:val="000000"/>
        </w:rPr>
        <w:t xml:space="preserve"> Тұрақты жер пайдалану құқығын беретін</w:t>
      </w:r>
      <w:r>
        <w:br/>
      </w:r>
      <w:r>
        <w:rPr>
          <w:rFonts w:ascii="Times New Roman"/>
          <w:b/>
          <w:i w:val="false"/>
          <w:color w:val="000000"/>
        </w:rPr>
        <w:t>Акт</w:t>
      </w:r>
      <w:r>
        <w:br/>
      </w:r>
      <w:r>
        <w:rPr>
          <w:rFonts w:ascii="Times New Roman"/>
          <w:b/>
          <w:i w:val="false"/>
          <w:color w:val="000000"/>
        </w:rPr>
        <w:t>на право постоянного землепользования</w:t>
      </w:r>
    </w:p>
    <w:p>
      <w:pPr>
        <w:spacing w:after="0"/>
        <w:ind w:left="0"/>
        <w:jc w:val="both"/>
      </w:pPr>
      <w:r>
        <w:rPr>
          <w:rFonts w:ascii="Times New Roman"/>
          <w:b w:val="false"/>
          <w:i w:val="false"/>
          <w:color w:val="000000"/>
          <w:sz w:val="28"/>
        </w:rPr>
        <w:t xml:space="preserve">
      Сноска. Акт 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 w:id="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постановлением Правительства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от 6 июня 2006 года N 511</w:t>
      </w:r>
    </w:p>
    <w:bookmarkEnd w:id="8"/>
    <w:p>
      <w:pPr>
        <w:spacing w:after="0"/>
        <w:ind w:left="0"/>
        <w:jc w:val="left"/>
      </w:pPr>
      <w:r>
        <w:rPr>
          <w:rFonts w:ascii="Times New Roman"/>
          <w:b/>
          <w:i w:val="false"/>
          <w:color w:val="000000"/>
        </w:rPr>
        <w:t xml:space="preserve"> Уақытша (ұзақ мерзімге, қысқа мерзімге) өтеулі</w:t>
      </w:r>
      <w:r>
        <w:br/>
      </w:r>
      <w:r>
        <w:rPr>
          <w:rFonts w:ascii="Times New Roman"/>
          <w:b/>
          <w:i w:val="false"/>
          <w:color w:val="000000"/>
        </w:rPr>
        <w:t>жер пайдалану (жалға алу) құқығын беретін</w:t>
      </w:r>
      <w:r>
        <w:br/>
      </w:r>
      <w:r>
        <w:rPr>
          <w:rFonts w:ascii="Times New Roman"/>
          <w:b/>
          <w:i w:val="false"/>
          <w:color w:val="000000"/>
        </w:rPr>
        <w:t>Акт</w:t>
      </w:r>
      <w:r>
        <w:br/>
      </w:r>
      <w:r>
        <w:rPr>
          <w:rFonts w:ascii="Times New Roman"/>
          <w:b/>
          <w:i w:val="false"/>
          <w:color w:val="000000"/>
        </w:rPr>
        <w:t xml:space="preserve">на право временного возмездного (долгосрочного, </w:t>
      </w:r>
      <w:r>
        <w:br/>
      </w:r>
      <w:r>
        <w:rPr>
          <w:rFonts w:ascii="Times New Roman"/>
          <w:b/>
          <w:i w:val="false"/>
          <w:color w:val="000000"/>
        </w:rPr>
        <w:t>краткосрочного) землепользования (аренды)</w:t>
      </w:r>
    </w:p>
    <w:p>
      <w:pPr>
        <w:spacing w:after="0"/>
        <w:ind w:left="0"/>
        <w:jc w:val="both"/>
      </w:pPr>
      <w:r>
        <w:rPr>
          <w:rFonts w:ascii="Times New Roman"/>
          <w:b w:val="false"/>
          <w:i w:val="false"/>
          <w:color w:val="000000"/>
          <w:sz w:val="28"/>
        </w:rPr>
        <w:t xml:space="preserve">
      Сноска. Акт 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постановлением Правительства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от 6 июня 2006 года N 511</w:t>
      </w:r>
    </w:p>
    <w:bookmarkEnd w:id="9"/>
    <w:p>
      <w:pPr>
        <w:spacing w:after="0"/>
        <w:ind w:left="0"/>
        <w:jc w:val="left"/>
      </w:pPr>
      <w:r>
        <w:rPr>
          <w:rFonts w:ascii="Times New Roman"/>
          <w:b/>
          <w:i w:val="false"/>
          <w:color w:val="000000"/>
        </w:rPr>
        <w:t xml:space="preserve"> Уақытша өтеусіз жер пайдалану құқығын беретін</w:t>
      </w:r>
      <w:r>
        <w:br/>
      </w:r>
      <w:r>
        <w:rPr>
          <w:rFonts w:ascii="Times New Roman"/>
          <w:b/>
          <w:i w:val="false"/>
          <w:color w:val="000000"/>
        </w:rPr>
        <w:t>Акт</w:t>
      </w:r>
      <w:r>
        <w:br/>
      </w:r>
      <w:r>
        <w:rPr>
          <w:rFonts w:ascii="Times New Roman"/>
          <w:b/>
          <w:i w:val="false"/>
          <w:color w:val="000000"/>
        </w:rPr>
        <w:t>на право временного безвозмездного землепользования</w:t>
      </w:r>
    </w:p>
    <w:p>
      <w:pPr>
        <w:spacing w:after="0"/>
        <w:ind w:left="0"/>
        <w:jc w:val="both"/>
      </w:pPr>
      <w:r>
        <w:rPr>
          <w:rFonts w:ascii="Times New Roman"/>
          <w:b w:val="false"/>
          <w:i w:val="false"/>
          <w:color w:val="000000"/>
          <w:sz w:val="28"/>
        </w:rPr>
        <w:t xml:space="preserve">
      Сноска. Акт 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2006 года N 511</w:t>
            </w:r>
          </w:p>
        </w:tc>
      </w:tr>
    </w:tbl>
    <w:p>
      <w:pPr>
        <w:spacing w:after="0"/>
        <w:ind w:left="0"/>
        <w:jc w:val="left"/>
      </w:pPr>
      <w:r>
        <w:rPr>
          <w:rFonts w:ascii="Times New Roman"/>
          <w:b/>
          <w:i w:val="false"/>
          <w:color w:val="000000"/>
        </w:rPr>
        <w:t xml:space="preserve"> Изменения и дополнения, которые вносятся в некоторые</w:t>
      </w:r>
      <w:r>
        <w:br/>
      </w:r>
      <w:r>
        <w:rPr>
          <w:rFonts w:ascii="Times New Roman"/>
          <w:b/>
          <w:i w:val="false"/>
          <w:color w:val="000000"/>
        </w:rPr>
        <w:t>решения Правительства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8 сентября 2003 года N 910 "Об утверждении Правил отнесения земель к особо охраняемым природным территориям и резервирования земель под эти территории" (САПП Республики Казахстан, 2003 г., N 36, ст. 369):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отнесения земель к особо охраняемым природным территориям и резервирования земель под эти территории, утвержденных указанным постановлением: </w:t>
      </w:r>
    </w:p>
    <w:p>
      <w:pPr>
        <w:spacing w:after="0"/>
        <w:ind w:left="0"/>
        <w:jc w:val="both"/>
      </w:pPr>
      <w:r>
        <w:rPr>
          <w:rFonts w:ascii="Times New Roman"/>
          <w:b w:val="false"/>
          <w:i w:val="false"/>
          <w:color w:val="000000"/>
          <w:sz w:val="28"/>
        </w:rPr>
        <w:t xml:space="preserve">
      слова по тексту "территориальный орган по управлению земельными ресурсами (далее - областной орган по управлению земельными ресурсами)", "территориальным органом по управлению земельными ресурсами", "областной орган по управлению земельными ресурсами", "областного органа по управлению земельными ресурсами", "территориальными органами по управлению земельными ресурсами" заменить соответственно словами "уполномоченный орган по земельным отношениям (далее - областной орган по земельным отношениям)", "областным органом по земельным отношениям", "областной орган по земельным отношениям", "областного органа по земельным отношениям", "областными органами по земельным отношениям";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3 </w:t>
      </w:r>
      <w:r>
        <w:rPr>
          <w:rFonts w:ascii="Times New Roman"/>
          <w:b w:val="false"/>
          <w:i w:val="false"/>
          <w:color w:val="000000"/>
          <w:sz w:val="28"/>
        </w:rPr>
        <w:t xml:space="preserve">слова "центральный уполномоченный орган по управлению земельными ресурсами", "центральным уполномоченным органом по управлению земельными ресурсами" заменить соответственно словами "уполномоченный орган по земельным отношениям области (города республиканского значения, столицы)", "уполномоченным органом по земельным отношениям области (города республиканского значения, столицы)";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15 </w:t>
      </w:r>
      <w:r>
        <w:rPr>
          <w:rFonts w:ascii="Times New Roman"/>
          <w:b w:val="false"/>
          <w:i w:val="false"/>
          <w:color w:val="000000"/>
          <w:sz w:val="28"/>
        </w:rPr>
        <w:t xml:space="preserve">слово "Установление" заменить словами "Организация работ по установлению". </w:t>
      </w:r>
    </w:p>
    <w:bookmarkStart w:name="z15" w:id="10"/>
    <w:p>
      <w:pPr>
        <w:spacing w:after="0"/>
        <w:ind w:left="0"/>
        <w:jc w:val="both"/>
      </w:pPr>
      <w:r>
        <w:rPr>
          <w:rFonts w:ascii="Times New Roman"/>
          <w:b w:val="false"/>
          <w:i w:val="false"/>
          <w:color w:val="000000"/>
          <w:sz w:val="28"/>
        </w:rPr>
        <w:t xml:space="preserve">
      2. 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6" w:id="11"/>
    <w:p>
      <w:pPr>
        <w:spacing w:after="0"/>
        <w:ind w:left="0"/>
        <w:jc w:val="both"/>
      </w:pPr>
      <w:r>
        <w:rPr>
          <w:rFonts w:ascii="Times New Roman"/>
          <w:b w:val="false"/>
          <w:i w:val="false"/>
          <w:color w:val="000000"/>
          <w:sz w:val="28"/>
        </w:rPr>
        <w:t xml:space="preserve">
      3. 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8"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29 сентября 2003 года N 993 "Об утверждении Правил консервации земель" (САПП Республики Казахстан, 2003 г., N 39, ст. 407): </w:t>
      </w:r>
    </w:p>
    <w:bookmarkEnd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консервации земель, утвержденных указанным постановлением: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5 </w:t>
      </w:r>
      <w:r>
        <w:rPr>
          <w:rFonts w:ascii="Times New Roman"/>
          <w:b w:val="false"/>
          <w:i w:val="false"/>
          <w:color w:val="000000"/>
          <w:sz w:val="28"/>
        </w:rPr>
        <w:t xml:space="preserve">после слов "территориальными органами по управлению земельными ресурсами"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xml:space="preserve">
      в абзаце втором пункта 6 слова "территориальных органов по управлению земельными ресурсами" заменить словами "уполномоченных органов по земельным отношениям области (города республиканского значения, столицы), территориальных органов по управлению земельными ресурсами области (города республиканского значения, столицы)"; </w:t>
      </w:r>
    </w:p>
    <w:p>
      <w:pPr>
        <w:spacing w:after="0"/>
        <w:ind w:left="0"/>
        <w:jc w:val="both"/>
      </w:pPr>
      <w:r>
        <w:rPr>
          <w:rFonts w:ascii="Times New Roman"/>
          <w:b w:val="false"/>
          <w:i w:val="false"/>
          <w:color w:val="000000"/>
          <w:sz w:val="28"/>
        </w:rPr>
        <w:t xml:space="preserve">
      в пункте 10 слова "территориальный орган по управлению земельными ресурсами" заменить словами "уполномоченный орган по земельным отношениям области (города республиканского значения, столицы)". </w:t>
      </w:r>
    </w:p>
    <w:bookmarkStart w:name="z19" w:id="13"/>
    <w:p>
      <w:pPr>
        <w:spacing w:after="0"/>
        <w:ind w:left="0"/>
        <w:jc w:val="both"/>
      </w:pPr>
      <w:r>
        <w:rPr>
          <w:rFonts w:ascii="Times New Roman"/>
          <w:b w:val="false"/>
          <w:i w:val="false"/>
          <w:color w:val="000000"/>
          <w:sz w:val="28"/>
        </w:rPr>
        <w:t xml:space="preserve">
      5. Утратил силу постановлением Правительства РК от 23.12.2015 </w:t>
      </w:r>
      <w:r>
        <w:rPr>
          <w:rFonts w:ascii="Times New Roman"/>
          <w:b w:val="false"/>
          <w:i w:val="false"/>
          <w:color w:val="000000"/>
          <w:sz w:val="28"/>
        </w:rPr>
        <w:t>№ 1034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20" w:id="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18 декабря 2003 года N 1269 "Об утверждении Правил и режима использования земель, включенных в пригородную зону города Астаны и городов республиканского назначения" (САПП Республики Казахстан, 2003 г., N 47, ст. 525): </w:t>
      </w:r>
    </w:p>
    <w:bookmarkEnd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и режиме использования земель, включенных в пригородную зону города Астаны и городов республиканского назначения, утвержденных указанным постановлением: </w:t>
      </w:r>
    </w:p>
    <w:p>
      <w:pPr>
        <w:spacing w:after="0"/>
        <w:ind w:left="0"/>
        <w:jc w:val="both"/>
      </w:pPr>
      <w:r>
        <w:rPr>
          <w:rFonts w:ascii="Times New Roman"/>
          <w:b w:val="false"/>
          <w:i w:val="false"/>
          <w:color w:val="000000"/>
          <w:sz w:val="28"/>
        </w:rPr>
        <w:t xml:space="preserve">
      в тексте слова "по управлению земельными ресурсами" заменить соответственно словами "по земельным отношениям".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