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188c" w14:textId="abf1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организации обмена информацией о перемещении товаров и транспортных средств между таможенными органами государств-участников Соглашения о формировании Единого экономического пространства от 19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условиях транзита товаров через территории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единых условиях транзита товаров через территории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единых условиях транзита товаров через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Соглашения о формировании Единого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пространства от 19 сентября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далее именуемые Сторонами, стремясь к дальнейшему развитию сбалансированных и взаимовыгодных экономических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упрощения условий осуществления международных перевозок товаров путем гармонизации и унификации таможенных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свободы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динамику развития законодательств государств Сторон в области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в соответствии с международными договорами, направленными на формирование ЕЭП, законодательствами государств Сторон и настоящим Соглашением в рамках своей компетенции принимают меры по совершенствованию таможенного оформления и таможенного контроля, организации обмена информацией о перемещении товаров и транспортных средств через таможенные границы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таможенными органами государств Сторон может осуществляться на двусторонней и/или многосторонней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на основе настоящего Соглашения до начала разработки технических условий организации обмена информацией разрабатывают и согласовывают: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участников обмена;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уровни информационного взаимодействия;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ответственных за техническую реализацию;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определяют порядок действий по использованию полученной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организации обмена информацией о перемещении товаров и транспортных средств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передачи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обмена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защите информации, согласованные с уполномоченными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статей 1 и 2 настоящего Соглашения, таможенные органы государств Сторон организуют и осуществляют эксперименты по обмену информацией с целью определения порядка действий таможенных органов, применения информационных технологий и программно-технических решений для осуществления информационного взаимодействия.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экспериментов таможенные органы государств Сторон оформляют документально и при необходимости осуществляют мероприятия по внесению изменений в нормативные правовые акты в порядке, предусмотренном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организации обмена информацией о перемещении товаров и транспортных средств через таможенные границы государств Сторон на постоянной основе оформляется документально, при этом в обязательном порядке указываются результаты проведенных экспериментов и дата начала обмена.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при реализации настоящего Соглашения обеспечивается в соответствии с законодательствами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информации, полученной в результате информационного взаимодействия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из Сторон из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___ " ________ 200_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Кабинет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